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A31E0" w14:textId="5E6CEC3E" w:rsidR="00CF7473" w:rsidRPr="00CF7473" w:rsidRDefault="00CF7473" w:rsidP="00CF7473">
      <w:pPr>
        <w:jc w:val="center"/>
        <w:rPr>
          <w:rFonts w:ascii="Arial" w:hAnsi="Arial" w:cs="Arial"/>
          <w:b/>
          <w:bCs/>
        </w:rPr>
      </w:pPr>
      <w:r w:rsidRPr="001A0F5D">
        <w:rPr>
          <w:rFonts w:ascii="Arial" w:hAnsi="Arial" w:cs="Arial"/>
          <w:b/>
          <w:bCs/>
          <w:sz w:val="28"/>
          <w:szCs w:val="28"/>
        </w:rPr>
        <w:t xml:space="preserve">Election Manifestos </w:t>
      </w:r>
      <w:r w:rsidR="001A0F5D" w:rsidRPr="001A0F5D">
        <w:rPr>
          <w:rFonts w:ascii="Arial" w:hAnsi="Arial" w:cs="Arial"/>
          <w:b/>
          <w:bCs/>
          <w:sz w:val="28"/>
          <w:szCs w:val="28"/>
        </w:rPr>
        <w:t xml:space="preserve">2024 Analysis: </w:t>
      </w:r>
      <w:r w:rsidR="001A0F5D">
        <w:rPr>
          <w:rFonts w:ascii="Arial" w:hAnsi="Arial" w:cs="Arial"/>
          <w:b/>
          <w:bCs/>
          <w:sz w:val="28"/>
          <w:szCs w:val="28"/>
        </w:rPr>
        <w:t>Political Parties’ C</w:t>
      </w:r>
      <w:r w:rsidR="001A0F5D" w:rsidRPr="001A0F5D">
        <w:rPr>
          <w:rFonts w:ascii="Arial" w:hAnsi="Arial" w:cs="Arial"/>
          <w:b/>
          <w:bCs/>
          <w:sz w:val="28"/>
          <w:szCs w:val="28"/>
        </w:rPr>
        <w:t>ampaign Promises vs ALLFIE’s Manifesto Demands</w:t>
      </w:r>
    </w:p>
    <w:tbl>
      <w:tblPr>
        <w:tblStyle w:val="TableGrid"/>
        <w:tblW w:w="0" w:type="auto"/>
        <w:tblLook w:val="04A0" w:firstRow="1" w:lastRow="0" w:firstColumn="1" w:lastColumn="0" w:noHBand="0" w:noVBand="1"/>
      </w:tblPr>
      <w:tblGrid>
        <w:gridCol w:w="2933"/>
        <w:gridCol w:w="2933"/>
        <w:gridCol w:w="2934"/>
        <w:gridCol w:w="2934"/>
        <w:gridCol w:w="2934"/>
      </w:tblGrid>
      <w:tr w:rsidR="00CF7473" w:rsidRPr="00DA2688" w14:paraId="274BA4B4" w14:textId="77777777" w:rsidTr="6E60A513">
        <w:trPr>
          <w:tblHeader/>
        </w:trPr>
        <w:tc>
          <w:tcPr>
            <w:tcW w:w="2933" w:type="dxa"/>
          </w:tcPr>
          <w:p w14:paraId="665C1162" w14:textId="4F3F1149" w:rsidR="00CF7473" w:rsidRPr="008C3096" w:rsidRDefault="00CF7473" w:rsidP="00FF4F2A">
            <w:pPr>
              <w:spacing w:before="120" w:after="120" w:line="276" w:lineRule="auto"/>
              <w:rPr>
                <w:rFonts w:ascii="Arial" w:hAnsi="Arial" w:cs="Arial"/>
                <w:b/>
                <w:bCs/>
                <w:sz w:val="20"/>
                <w:szCs w:val="20"/>
              </w:rPr>
            </w:pPr>
            <w:r w:rsidRPr="008C3096">
              <w:rPr>
                <w:rFonts w:ascii="Arial" w:hAnsi="Arial" w:cs="Arial"/>
                <w:b/>
                <w:bCs/>
                <w:sz w:val="20"/>
                <w:szCs w:val="20"/>
              </w:rPr>
              <w:t>Our Demand</w:t>
            </w:r>
          </w:p>
        </w:tc>
        <w:tc>
          <w:tcPr>
            <w:tcW w:w="2933" w:type="dxa"/>
          </w:tcPr>
          <w:p w14:paraId="7513C63F" w14:textId="01871C0C" w:rsidR="00CF7473" w:rsidRPr="008C3096" w:rsidRDefault="00CF7473" w:rsidP="00FF4F2A">
            <w:pPr>
              <w:spacing w:before="120" w:after="120" w:line="276" w:lineRule="auto"/>
              <w:rPr>
                <w:rFonts w:ascii="Arial" w:hAnsi="Arial" w:cs="Arial"/>
                <w:b/>
                <w:bCs/>
                <w:sz w:val="20"/>
                <w:szCs w:val="20"/>
              </w:rPr>
            </w:pPr>
            <w:r w:rsidRPr="008C3096">
              <w:rPr>
                <w:rFonts w:ascii="Arial" w:hAnsi="Arial" w:cs="Arial"/>
                <w:b/>
                <w:bCs/>
                <w:sz w:val="20"/>
                <w:szCs w:val="20"/>
              </w:rPr>
              <w:t>Conservatives</w:t>
            </w:r>
          </w:p>
        </w:tc>
        <w:tc>
          <w:tcPr>
            <w:tcW w:w="2934" w:type="dxa"/>
          </w:tcPr>
          <w:p w14:paraId="12A96370" w14:textId="50BC822C" w:rsidR="00CF7473" w:rsidRPr="008C3096" w:rsidRDefault="00CF7473" w:rsidP="00FF4F2A">
            <w:pPr>
              <w:spacing w:before="120" w:after="120" w:line="276" w:lineRule="auto"/>
              <w:rPr>
                <w:rFonts w:ascii="Arial" w:hAnsi="Arial" w:cs="Arial"/>
                <w:b/>
                <w:bCs/>
                <w:sz w:val="20"/>
                <w:szCs w:val="20"/>
              </w:rPr>
            </w:pPr>
            <w:r w:rsidRPr="008C3096">
              <w:rPr>
                <w:rFonts w:ascii="Arial" w:hAnsi="Arial" w:cs="Arial"/>
                <w:b/>
                <w:bCs/>
                <w:sz w:val="20"/>
                <w:szCs w:val="20"/>
              </w:rPr>
              <w:t>Labour</w:t>
            </w:r>
          </w:p>
        </w:tc>
        <w:tc>
          <w:tcPr>
            <w:tcW w:w="2934" w:type="dxa"/>
          </w:tcPr>
          <w:p w14:paraId="07587F9B" w14:textId="09810EB2" w:rsidR="00CF7473" w:rsidRPr="008C3096" w:rsidRDefault="00CF7473" w:rsidP="00FF4F2A">
            <w:pPr>
              <w:spacing w:before="120" w:after="120" w:line="276" w:lineRule="auto"/>
              <w:rPr>
                <w:rFonts w:ascii="Arial" w:hAnsi="Arial" w:cs="Arial"/>
                <w:b/>
                <w:bCs/>
                <w:sz w:val="20"/>
                <w:szCs w:val="20"/>
              </w:rPr>
            </w:pPr>
            <w:r w:rsidRPr="008C3096">
              <w:rPr>
                <w:rFonts w:ascii="Arial" w:hAnsi="Arial" w:cs="Arial"/>
                <w:b/>
                <w:bCs/>
                <w:sz w:val="20"/>
                <w:szCs w:val="20"/>
              </w:rPr>
              <w:t>Liberal Democrats</w:t>
            </w:r>
          </w:p>
        </w:tc>
        <w:tc>
          <w:tcPr>
            <w:tcW w:w="2934" w:type="dxa"/>
          </w:tcPr>
          <w:p w14:paraId="69240E76" w14:textId="31BEC7A6" w:rsidR="00CF7473" w:rsidRPr="008C3096" w:rsidRDefault="00CF7473" w:rsidP="00FF4F2A">
            <w:pPr>
              <w:spacing w:before="120" w:after="120" w:line="276" w:lineRule="auto"/>
              <w:rPr>
                <w:rFonts w:ascii="Arial" w:hAnsi="Arial" w:cs="Arial"/>
                <w:b/>
                <w:bCs/>
                <w:sz w:val="20"/>
                <w:szCs w:val="20"/>
              </w:rPr>
            </w:pPr>
            <w:r w:rsidRPr="008C3096">
              <w:rPr>
                <w:rFonts w:ascii="Arial" w:hAnsi="Arial" w:cs="Arial"/>
                <w:b/>
                <w:bCs/>
                <w:sz w:val="20"/>
                <w:szCs w:val="20"/>
              </w:rPr>
              <w:t>Greens</w:t>
            </w:r>
          </w:p>
        </w:tc>
      </w:tr>
      <w:tr w:rsidR="000E282B" w:rsidRPr="00DA2688" w14:paraId="19ADBB49" w14:textId="77777777" w:rsidTr="6E60A513">
        <w:tc>
          <w:tcPr>
            <w:tcW w:w="2933" w:type="dxa"/>
            <w:vAlign w:val="center"/>
          </w:tcPr>
          <w:p w14:paraId="01EFDC08" w14:textId="77777777" w:rsidR="000E282B" w:rsidRDefault="000E282B" w:rsidP="00FF4F2A">
            <w:pPr>
              <w:spacing w:before="120" w:after="120" w:line="276" w:lineRule="auto"/>
              <w:rPr>
                <w:rFonts w:ascii="Arial" w:hAnsi="Arial" w:cs="Arial"/>
                <w:b/>
                <w:bCs/>
                <w:sz w:val="20"/>
                <w:szCs w:val="20"/>
              </w:rPr>
            </w:pPr>
            <w:r w:rsidRPr="008C3096">
              <w:rPr>
                <w:rFonts w:ascii="Arial" w:hAnsi="Arial" w:cs="Arial"/>
                <w:b/>
                <w:bCs/>
                <w:sz w:val="20"/>
                <w:szCs w:val="20"/>
              </w:rPr>
              <w:t xml:space="preserve">Demand 1: </w:t>
            </w:r>
          </w:p>
          <w:p w14:paraId="1BFA4D15" w14:textId="7CF5EF72" w:rsidR="000E282B" w:rsidRPr="008C3096" w:rsidRDefault="000E282B" w:rsidP="00FF4F2A">
            <w:pPr>
              <w:spacing w:before="120" w:after="120" w:line="276" w:lineRule="auto"/>
              <w:rPr>
                <w:rFonts w:ascii="Arial" w:hAnsi="Arial" w:cs="Arial"/>
                <w:b/>
                <w:bCs/>
                <w:sz w:val="20"/>
                <w:szCs w:val="20"/>
              </w:rPr>
            </w:pPr>
            <w:r w:rsidRPr="00CE4E40">
              <w:rPr>
                <w:rFonts w:ascii="Arial" w:hAnsi="Arial" w:cs="Arial"/>
                <w:sz w:val="20"/>
                <w:szCs w:val="20"/>
              </w:rPr>
              <w:t>Adopt an Inclusive Education legislation in the UK  </w:t>
            </w:r>
          </w:p>
        </w:tc>
        <w:tc>
          <w:tcPr>
            <w:tcW w:w="11735" w:type="dxa"/>
            <w:gridSpan w:val="4"/>
          </w:tcPr>
          <w:p w14:paraId="1AF3D7F8" w14:textId="77777777" w:rsidR="000E282B" w:rsidRPr="00147895" w:rsidRDefault="000E282B" w:rsidP="00FF4F2A">
            <w:pPr>
              <w:spacing w:before="120" w:after="120" w:line="276" w:lineRule="auto"/>
              <w:jc w:val="center"/>
              <w:rPr>
                <w:sz w:val="44"/>
                <w:szCs w:val="44"/>
              </w:rPr>
            </w:pPr>
            <w:r w:rsidRPr="00147895">
              <w:rPr>
                <w:rFonts w:ascii="Wingdings" w:eastAsia="Wingdings" w:hAnsi="Wingdings" w:cs="Wingdings"/>
                <w:sz w:val="44"/>
                <w:szCs w:val="44"/>
              </w:rPr>
              <w:t>û</w:t>
            </w:r>
          </w:p>
          <w:p w14:paraId="6C6EF162" w14:textId="1816036B" w:rsidR="000E282B" w:rsidRDefault="00D75317" w:rsidP="007638E5">
            <w:pPr>
              <w:spacing w:before="120" w:after="120" w:line="276" w:lineRule="auto"/>
              <w:jc w:val="center"/>
              <w:rPr>
                <w:rFonts w:ascii="Arial" w:hAnsi="Arial" w:cs="Arial"/>
                <w:sz w:val="20"/>
                <w:szCs w:val="20"/>
              </w:rPr>
            </w:pPr>
            <w:r>
              <w:rPr>
                <w:rFonts w:ascii="Arial" w:hAnsi="Arial" w:cs="Arial"/>
                <w:sz w:val="20"/>
                <w:szCs w:val="20"/>
              </w:rPr>
              <w:t>N</w:t>
            </w:r>
            <w:r w:rsidR="000E282B" w:rsidRPr="008C3096">
              <w:rPr>
                <w:rFonts w:ascii="Arial" w:hAnsi="Arial" w:cs="Arial"/>
                <w:sz w:val="20"/>
                <w:szCs w:val="20"/>
              </w:rPr>
              <w:t xml:space="preserve">o </w:t>
            </w:r>
            <w:r w:rsidR="000E282B">
              <w:rPr>
                <w:rFonts w:ascii="Arial" w:hAnsi="Arial" w:cs="Arial"/>
                <w:sz w:val="20"/>
                <w:szCs w:val="20"/>
              </w:rPr>
              <w:t xml:space="preserve">mention of any </w:t>
            </w:r>
            <w:r w:rsidR="000E282B" w:rsidRPr="008C3096">
              <w:rPr>
                <w:rFonts w:ascii="Arial" w:hAnsi="Arial" w:cs="Arial"/>
                <w:sz w:val="20"/>
                <w:szCs w:val="20"/>
              </w:rPr>
              <w:t>plan to adopt legislation on inclusive education or amend existing legislation</w:t>
            </w:r>
            <w:r w:rsidR="007638E5">
              <w:rPr>
                <w:rFonts w:ascii="Arial" w:hAnsi="Arial" w:cs="Arial"/>
                <w:sz w:val="20"/>
                <w:szCs w:val="20"/>
              </w:rPr>
              <w:t>.</w:t>
            </w:r>
          </w:p>
          <w:p w14:paraId="3AE5B717" w14:textId="495469EE" w:rsidR="007638E5" w:rsidRPr="00DA2688" w:rsidRDefault="007638E5" w:rsidP="00C24F48">
            <w:pPr>
              <w:spacing w:before="120" w:after="120" w:line="276" w:lineRule="auto"/>
              <w:rPr>
                <w:rFonts w:ascii="Arial" w:hAnsi="Arial" w:cs="Arial"/>
                <w:sz w:val="22"/>
                <w:szCs w:val="22"/>
              </w:rPr>
            </w:pPr>
          </w:p>
        </w:tc>
      </w:tr>
      <w:tr w:rsidR="00CF7473" w:rsidRPr="00DA2688" w14:paraId="42BAC392" w14:textId="77777777" w:rsidTr="6E60A513">
        <w:tc>
          <w:tcPr>
            <w:tcW w:w="2933" w:type="dxa"/>
            <w:vAlign w:val="center"/>
          </w:tcPr>
          <w:p w14:paraId="385CC372" w14:textId="77777777" w:rsidR="00091425" w:rsidRDefault="00CF7473" w:rsidP="00FF4F2A">
            <w:pPr>
              <w:spacing w:before="120" w:after="120" w:line="276" w:lineRule="auto"/>
              <w:rPr>
                <w:rFonts w:ascii="Arial" w:hAnsi="Arial" w:cs="Arial"/>
                <w:b/>
                <w:bCs/>
                <w:sz w:val="20"/>
                <w:szCs w:val="20"/>
              </w:rPr>
            </w:pPr>
            <w:r w:rsidRPr="008C3096">
              <w:rPr>
                <w:rFonts w:ascii="Arial" w:hAnsi="Arial" w:cs="Arial"/>
                <w:b/>
                <w:bCs/>
                <w:sz w:val="20"/>
                <w:szCs w:val="20"/>
              </w:rPr>
              <w:t>Demand 2:</w:t>
            </w:r>
            <w:r w:rsidR="00FA0CE6" w:rsidRPr="008C3096">
              <w:rPr>
                <w:rFonts w:ascii="Arial" w:hAnsi="Arial" w:cs="Arial"/>
                <w:b/>
                <w:bCs/>
                <w:sz w:val="20"/>
                <w:szCs w:val="20"/>
              </w:rPr>
              <w:t xml:space="preserve"> </w:t>
            </w:r>
          </w:p>
          <w:p w14:paraId="38F68F66" w14:textId="4ABFBA59" w:rsidR="00CF7473" w:rsidRPr="008C3096" w:rsidRDefault="00CF7473" w:rsidP="00FF4F2A">
            <w:pPr>
              <w:spacing w:before="120" w:after="120" w:line="276" w:lineRule="auto"/>
              <w:rPr>
                <w:rFonts w:ascii="Arial" w:hAnsi="Arial" w:cs="Arial"/>
                <w:sz w:val="20"/>
                <w:szCs w:val="20"/>
              </w:rPr>
            </w:pPr>
            <w:r w:rsidRPr="00CE4E40">
              <w:rPr>
                <w:rFonts w:ascii="Arial" w:hAnsi="Arial" w:cs="Arial"/>
                <w:sz w:val="20"/>
                <w:szCs w:val="20"/>
              </w:rPr>
              <w:t>End all forms of segregated education    </w:t>
            </w:r>
          </w:p>
        </w:tc>
        <w:tc>
          <w:tcPr>
            <w:tcW w:w="2933" w:type="dxa"/>
          </w:tcPr>
          <w:p w14:paraId="20DB6EA9" w14:textId="77777777" w:rsidR="00DA2688" w:rsidRDefault="00DA2688" w:rsidP="00FF4F2A">
            <w:pPr>
              <w:spacing w:before="120" w:after="120" w:line="276" w:lineRule="auto"/>
              <w:jc w:val="center"/>
              <w:rPr>
                <w:sz w:val="44"/>
                <w:szCs w:val="44"/>
              </w:rPr>
            </w:pPr>
            <w:r w:rsidRPr="007D7E7B">
              <w:rPr>
                <w:rFonts w:ascii="Wingdings" w:eastAsia="Wingdings" w:hAnsi="Wingdings" w:cs="Wingdings"/>
                <w:sz w:val="44"/>
                <w:szCs w:val="44"/>
              </w:rPr>
              <w:t>L</w:t>
            </w:r>
          </w:p>
          <w:p w14:paraId="6ED6D016" w14:textId="64B1698E" w:rsidR="00CD367B" w:rsidRPr="008C3096" w:rsidRDefault="00DA2688" w:rsidP="00FF4F2A">
            <w:pPr>
              <w:spacing w:before="120" w:after="120" w:line="276" w:lineRule="auto"/>
              <w:rPr>
                <w:rFonts w:ascii="Arial" w:hAnsi="Arial" w:cs="Arial"/>
                <w:sz w:val="20"/>
                <w:szCs w:val="20"/>
              </w:rPr>
            </w:pPr>
            <w:r w:rsidRPr="4A711AD8">
              <w:rPr>
                <w:rFonts w:ascii="Arial" w:hAnsi="Arial" w:cs="Arial"/>
                <w:b/>
                <w:bCs/>
                <w:sz w:val="20"/>
                <w:szCs w:val="20"/>
              </w:rPr>
              <w:t>Campaign Promise:</w:t>
            </w:r>
            <w:r w:rsidRPr="4A711AD8">
              <w:rPr>
                <w:rFonts w:ascii="Arial" w:hAnsi="Arial" w:cs="Arial"/>
                <w:sz w:val="20"/>
                <w:szCs w:val="20"/>
              </w:rPr>
              <w:t xml:space="preserve"> </w:t>
            </w:r>
            <w:r>
              <w:br/>
            </w:r>
            <w:r w:rsidRPr="4A711AD8">
              <w:rPr>
                <w:rFonts w:ascii="Arial" w:hAnsi="Arial" w:cs="Arial"/>
                <w:sz w:val="20"/>
                <w:szCs w:val="20"/>
              </w:rPr>
              <w:t xml:space="preserve">Deliver 60,000 more school places and a further 15 new free schools for </w:t>
            </w:r>
            <w:r w:rsidR="31A90659" w:rsidRPr="4A711AD8">
              <w:rPr>
                <w:rFonts w:ascii="Arial" w:hAnsi="Arial" w:cs="Arial"/>
                <w:sz w:val="20"/>
                <w:szCs w:val="20"/>
              </w:rPr>
              <w:t xml:space="preserve">Disabled </w:t>
            </w:r>
            <w:r w:rsidRPr="4A711AD8">
              <w:rPr>
                <w:rFonts w:ascii="Arial" w:hAnsi="Arial" w:cs="Arial"/>
                <w:sz w:val="20"/>
                <w:szCs w:val="20"/>
              </w:rPr>
              <w:t>children.</w:t>
            </w:r>
            <w:r w:rsidR="00CD367B" w:rsidRPr="4A711AD8">
              <w:rPr>
                <w:sz w:val="22"/>
                <w:szCs w:val="22"/>
              </w:rPr>
              <w:t xml:space="preserve"> </w:t>
            </w:r>
            <w:r w:rsidR="00CD367B" w:rsidRPr="4A711AD8">
              <w:rPr>
                <w:rFonts w:ascii="Arial" w:hAnsi="Arial" w:cs="Arial"/>
                <w:sz w:val="20"/>
                <w:szCs w:val="20"/>
              </w:rPr>
              <w:t>Back independent special schools by not taxing them.</w:t>
            </w:r>
          </w:p>
          <w:p w14:paraId="65E81884" w14:textId="26606D1E" w:rsidR="00CF7473" w:rsidRPr="00DA2688" w:rsidRDefault="0038539B" w:rsidP="00FF4F2A">
            <w:pPr>
              <w:spacing w:before="120" w:after="120" w:line="276" w:lineRule="auto"/>
              <w:rPr>
                <w:rFonts w:ascii="Arial" w:hAnsi="Arial" w:cs="Arial"/>
                <w:sz w:val="22"/>
                <w:szCs w:val="22"/>
              </w:rPr>
            </w:pPr>
            <w:r w:rsidRPr="008C3096">
              <w:rPr>
                <w:rFonts w:ascii="Arial" w:hAnsi="Arial" w:cs="Arial"/>
                <w:b/>
                <w:bCs/>
                <w:sz w:val="20"/>
                <w:szCs w:val="20"/>
              </w:rPr>
              <w:t xml:space="preserve">ALLFIE’s </w:t>
            </w:r>
            <w:r w:rsidR="00CD367B" w:rsidRPr="008C3096">
              <w:rPr>
                <w:rFonts w:ascii="Arial" w:hAnsi="Arial" w:cs="Arial"/>
                <w:b/>
                <w:bCs/>
                <w:sz w:val="20"/>
                <w:szCs w:val="20"/>
              </w:rPr>
              <w:t xml:space="preserve">Comment: </w:t>
            </w:r>
            <w:r w:rsidRPr="008C3096">
              <w:rPr>
                <w:rFonts w:ascii="Arial" w:hAnsi="Arial" w:cs="Arial"/>
                <w:b/>
                <w:bCs/>
                <w:sz w:val="20"/>
                <w:szCs w:val="20"/>
              </w:rPr>
              <w:br/>
            </w:r>
            <w:r w:rsidR="00CD367B" w:rsidRPr="008C3096">
              <w:rPr>
                <w:rFonts w:ascii="Arial" w:hAnsi="Arial" w:cs="Arial"/>
                <w:sz w:val="20"/>
                <w:szCs w:val="20"/>
              </w:rPr>
              <w:t>This means that the Conservative Party will continue to invest in building and maintaining special schools.</w:t>
            </w:r>
            <w:r w:rsidR="005548AA" w:rsidRPr="005548AA">
              <w:rPr>
                <w:rFonts w:ascii="Century Gothic" w:hAnsi="Century Gothic"/>
                <w:color w:val="000000"/>
                <w:shd w:val="clear" w:color="auto" w:fill="FFFFFF"/>
              </w:rPr>
              <w:t xml:space="preserve"> </w:t>
            </w:r>
            <w:r w:rsidR="005548AA" w:rsidRPr="005548AA">
              <w:rPr>
                <w:rFonts w:ascii="Arial" w:hAnsi="Arial" w:cs="Arial"/>
                <w:sz w:val="20"/>
                <w:szCs w:val="20"/>
              </w:rPr>
              <w:t> There’s nothing about making mainstream schools more inclusive</w:t>
            </w:r>
            <w:r w:rsidR="005548AA">
              <w:rPr>
                <w:rFonts w:ascii="Arial" w:hAnsi="Arial" w:cs="Arial"/>
                <w:sz w:val="20"/>
                <w:szCs w:val="20"/>
              </w:rPr>
              <w:t>.</w:t>
            </w:r>
          </w:p>
        </w:tc>
        <w:tc>
          <w:tcPr>
            <w:tcW w:w="2934" w:type="dxa"/>
          </w:tcPr>
          <w:p w14:paraId="2D4CB794" w14:textId="77777777" w:rsidR="00FC51D4" w:rsidRDefault="00FC51D4" w:rsidP="00FC51D4">
            <w:pPr>
              <w:spacing w:before="120" w:after="120" w:line="276" w:lineRule="auto"/>
              <w:jc w:val="center"/>
              <w:rPr>
                <w:sz w:val="44"/>
                <w:szCs w:val="44"/>
              </w:rPr>
            </w:pPr>
            <w:r w:rsidRPr="007D7E7B">
              <w:rPr>
                <w:rFonts w:ascii="Wingdings" w:eastAsia="Wingdings" w:hAnsi="Wingdings" w:cs="Wingdings"/>
                <w:sz w:val="44"/>
                <w:szCs w:val="44"/>
              </w:rPr>
              <w:t>L</w:t>
            </w:r>
          </w:p>
          <w:p w14:paraId="47B68560" w14:textId="31BE0474" w:rsidR="00CF7473" w:rsidRDefault="00FC51D4" w:rsidP="00FC51D4">
            <w:pPr>
              <w:spacing w:before="120" w:after="120" w:line="276" w:lineRule="auto"/>
              <w:rPr>
                <w:rFonts w:ascii="Arial" w:hAnsi="Arial" w:cs="Arial"/>
                <w:sz w:val="20"/>
                <w:szCs w:val="20"/>
              </w:rPr>
            </w:pPr>
            <w:r w:rsidRPr="4A711AD8">
              <w:rPr>
                <w:b/>
                <w:bCs/>
                <w:sz w:val="22"/>
                <w:szCs w:val="22"/>
              </w:rPr>
              <w:t>Campaign Promise:</w:t>
            </w:r>
            <w:r w:rsidRPr="4A711AD8">
              <w:rPr>
                <w:sz w:val="22"/>
                <w:szCs w:val="22"/>
              </w:rPr>
              <w:t xml:space="preserve"> </w:t>
            </w:r>
            <w:r>
              <w:br/>
            </w:r>
            <w:r w:rsidRPr="4A711AD8">
              <w:rPr>
                <w:rFonts w:ascii="Arial" w:hAnsi="Arial" w:cs="Arial"/>
                <w:sz w:val="20"/>
                <w:szCs w:val="20"/>
              </w:rPr>
              <w:t>Take a community-wide approach, improving inclusivity and expertise in mainstream schools, as well as ensuring special schools</w:t>
            </w:r>
            <w:r w:rsidR="6EA01205" w:rsidRPr="4A711AD8">
              <w:rPr>
                <w:rFonts w:ascii="Arial" w:hAnsi="Arial" w:cs="Arial"/>
                <w:sz w:val="20"/>
                <w:szCs w:val="20"/>
              </w:rPr>
              <w:t xml:space="preserve"> for Disabled children </w:t>
            </w:r>
            <w:r w:rsidR="2D5E11DC" w:rsidRPr="4A711AD8">
              <w:rPr>
                <w:rFonts w:ascii="Arial" w:hAnsi="Arial" w:cs="Arial"/>
                <w:sz w:val="20"/>
                <w:szCs w:val="20"/>
              </w:rPr>
              <w:t xml:space="preserve">labelled with </w:t>
            </w:r>
            <w:r w:rsidRPr="4A711AD8">
              <w:rPr>
                <w:rFonts w:ascii="Arial" w:hAnsi="Arial" w:cs="Arial"/>
                <w:sz w:val="20"/>
                <w:szCs w:val="20"/>
              </w:rPr>
              <w:t xml:space="preserve">complex needs. </w:t>
            </w:r>
          </w:p>
          <w:p w14:paraId="14015F57" w14:textId="36545118" w:rsidR="00FC51D4" w:rsidRPr="006A47E7" w:rsidRDefault="00FC51D4" w:rsidP="00FC51D4">
            <w:pPr>
              <w:spacing w:before="120" w:after="120" w:line="276" w:lineRule="auto"/>
              <w:rPr>
                <w:rFonts w:ascii="Arial" w:hAnsi="Arial" w:cs="Arial"/>
                <w:sz w:val="22"/>
                <w:szCs w:val="22"/>
              </w:rPr>
            </w:pPr>
            <w:r w:rsidRPr="4A711AD8">
              <w:rPr>
                <w:rFonts w:ascii="Arial" w:hAnsi="Arial" w:cs="Arial"/>
                <w:b/>
                <w:bCs/>
                <w:sz w:val="20"/>
                <w:szCs w:val="20"/>
              </w:rPr>
              <w:t>ALLFIE’s Comment:</w:t>
            </w:r>
            <w:r>
              <w:br/>
            </w:r>
            <w:r w:rsidR="006A47E7" w:rsidRPr="4A711AD8">
              <w:rPr>
                <w:rFonts w:ascii="Arial" w:hAnsi="Arial" w:cs="Arial"/>
                <w:sz w:val="20"/>
                <w:szCs w:val="20"/>
              </w:rPr>
              <w:t>While the part</w:t>
            </w:r>
            <w:r w:rsidR="00114987" w:rsidRPr="4A711AD8">
              <w:rPr>
                <w:rFonts w:ascii="Arial" w:hAnsi="Arial" w:cs="Arial"/>
                <w:sz w:val="20"/>
                <w:szCs w:val="20"/>
              </w:rPr>
              <w:t>y</w:t>
            </w:r>
            <w:r w:rsidR="006A47E7" w:rsidRPr="4A711AD8">
              <w:rPr>
                <w:rFonts w:ascii="Arial" w:hAnsi="Arial" w:cs="Arial"/>
                <w:sz w:val="20"/>
                <w:szCs w:val="20"/>
              </w:rPr>
              <w:t xml:space="preserve"> is committed to improving </w:t>
            </w:r>
            <w:r w:rsidR="008C5243" w:rsidRPr="4A711AD8">
              <w:rPr>
                <w:rFonts w:ascii="Arial" w:hAnsi="Arial" w:cs="Arial"/>
                <w:sz w:val="20"/>
                <w:szCs w:val="20"/>
              </w:rPr>
              <w:t>“</w:t>
            </w:r>
            <w:r w:rsidR="006A47E7" w:rsidRPr="4A711AD8">
              <w:rPr>
                <w:rFonts w:ascii="Arial" w:hAnsi="Arial" w:cs="Arial"/>
                <w:sz w:val="20"/>
                <w:szCs w:val="20"/>
              </w:rPr>
              <w:t>inclusivity and expertise</w:t>
            </w:r>
            <w:r w:rsidR="00E70497" w:rsidRPr="4A711AD8">
              <w:rPr>
                <w:rFonts w:ascii="Arial" w:hAnsi="Arial" w:cs="Arial"/>
                <w:sz w:val="20"/>
                <w:szCs w:val="20"/>
              </w:rPr>
              <w:t>”</w:t>
            </w:r>
            <w:r w:rsidR="006A47E7" w:rsidRPr="4A711AD8">
              <w:rPr>
                <w:rFonts w:ascii="Arial" w:hAnsi="Arial" w:cs="Arial"/>
                <w:sz w:val="20"/>
                <w:szCs w:val="20"/>
              </w:rPr>
              <w:t xml:space="preserve"> in mainstream schools, it </w:t>
            </w:r>
            <w:r w:rsidR="00C83983" w:rsidRPr="4A711AD8">
              <w:rPr>
                <w:rFonts w:ascii="Arial" w:hAnsi="Arial" w:cs="Arial"/>
                <w:sz w:val="20"/>
                <w:szCs w:val="20"/>
              </w:rPr>
              <w:t xml:space="preserve">will </w:t>
            </w:r>
            <w:r w:rsidR="006A47E7" w:rsidRPr="4A711AD8">
              <w:rPr>
                <w:rFonts w:ascii="Arial" w:hAnsi="Arial" w:cs="Arial"/>
                <w:sz w:val="20"/>
                <w:szCs w:val="20"/>
              </w:rPr>
              <w:t xml:space="preserve">also continue operating special schools for </w:t>
            </w:r>
            <w:r w:rsidR="00E70497" w:rsidRPr="4A711AD8">
              <w:rPr>
                <w:rFonts w:ascii="Arial" w:hAnsi="Arial" w:cs="Arial"/>
                <w:sz w:val="20"/>
                <w:szCs w:val="20"/>
              </w:rPr>
              <w:t>“</w:t>
            </w:r>
            <w:r w:rsidR="006A47E7" w:rsidRPr="4A711AD8">
              <w:rPr>
                <w:rFonts w:ascii="Arial" w:hAnsi="Arial" w:cs="Arial"/>
                <w:sz w:val="20"/>
                <w:szCs w:val="20"/>
              </w:rPr>
              <w:t>those with the most complex needs.</w:t>
            </w:r>
            <w:r w:rsidR="00695238" w:rsidRPr="4A711AD8">
              <w:rPr>
                <w:rFonts w:ascii="Arial" w:hAnsi="Arial" w:cs="Arial"/>
                <w:sz w:val="20"/>
                <w:szCs w:val="20"/>
              </w:rPr>
              <w:t xml:space="preserve">” </w:t>
            </w:r>
            <w:r w:rsidR="006A47E7" w:rsidRPr="4A711AD8">
              <w:rPr>
                <w:rFonts w:ascii="Arial" w:hAnsi="Arial" w:cs="Arial"/>
                <w:sz w:val="20"/>
                <w:szCs w:val="20"/>
              </w:rPr>
              <w:t>There is no mention of any plans to phase out these special schools</w:t>
            </w:r>
            <w:r w:rsidR="52E845A7" w:rsidRPr="4A711AD8">
              <w:rPr>
                <w:rFonts w:ascii="Arial" w:hAnsi="Arial" w:cs="Arial"/>
                <w:sz w:val="20"/>
                <w:szCs w:val="20"/>
              </w:rPr>
              <w:t xml:space="preserve"> and units</w:t>
            </w:r>
            <w:r w:rsidR="006A47E7" w:rsidRPr="4A711AD8">
              <w:rPr>
                <w:rFonts w:ascii="Arial" w:hAnsi="Arial" w:cs="Arial"/>
                <w:sz w:val="20"/>
                <w:szCs w:val="20"/>
              </w:rPr>
              <w:t xml:space="preserve">. </w:t>
            </w:r>
          </w:p>
        </w:tc>
        <w:tc>
          <w:tcPr>
            <w:tcW w:w="2934" w:type="dxa"/>
          </w:tcPr>
          <w:p w14:paraId="2C00CD71" w14:textId="77777777" w:rsidR="0038539B" w:rsidRPr="00147895" w:rsidRDefault="0038539B" w:rsidP="00FF4F2A">
            <w:pPr>
              <w:spacing w:before="120" w:after="120" w:line="276" w:lineRule="auto"/>
              <w:jc w:val="center"/>
              <w:rPr>
                <w:sz w:val="44"/>
                <w:szCs w:val="44"/>
              </w:rPr>
            </w:pPr>
            <w:r w:rsidRPr="00147895">
              <w:rPr>
                <w:rFonts w:ascii="Wingdings" w:eastAsia="Wingdings" w:hAnsi="Wingdings" w:cs="Wingdings"/>
                <w:sz w:val="44"/>
                <w:szCs w:val="44"/>
              </w:rPr>
              <w:t>û</w:t>
            </w:r>
          </w:p>
          <w:p w14:paraId="13B348DA" w14:textId="7A64D5A6" w:rsidR="00CF7473" w:rsidRPr="00A4168D" w:rsidRDefault="00D75317" w:rsidP="00FF4F2A">
            <w:pPr>
              <w:spacing w:before="120" w:after="120" w:line="276" w:lineRule="auto"/>
              <w:rPr>
                <w:rFonts w:ascii="Arial" w:hAnsi="Arial" w:cs="Arial"/>
                <w:sz w:val="22"/>
                <w:szCs w:val="22"/>
              </w:rPr>
            </w:pPr>
            <w:r>
              <w:rPr>
                <w:rFonts w:ascii="Arial" w:hAnsi="Arial" w:cs="Arial"/>
                <w:sz w:val="20"/>
                <w:szCs w:val="20"/>
              </w:rPr>
              <w:t>N</w:t>
            </w:r>
            <w:r w:rsidR="0038539B" w:rsidRPr="008C3096">
              <w:rPr>
                <w:rFonts w:ascii="Arial" w:hAnsi="Arial" w:cs="Arial"/>
                <w:sz w:val="20"/>
                <w:szCs w:val="20"/>
              </w:rPr>
              <w:t xml:space="preserve">o </w:t>
            </w:r>
            <w:r w:rsidR="00C24F48">
              <w:rPr>
                <w:rFonts w:ascii="Arial" w:hAnsi="Arial" w:cs="Arial"/>
                <w:sz w:val="20"/>
                <w:szCs w:val="20"/>
              </w:rPr>
              <w:t xml:space="preserve">mention of any </w:t>
            </w:r>
            <w:r w:rsidR="0038539B" w:rsidRPr="008C3096">
              <w:rPr>
                <w:rFonts w:ascii="Arial" w:hAnsi="Arial" w:cs="Arial"/>
                <w:sz w:val="20"/>
                <w:szCs w:val="20"/>
              </w:rPr>
              <w:t>plan to end all forms of segregated education.</w:t>
            </w:r>
          </w:p>
        </w:tc>
        <w:tc>
          <w:tcPr>
            <w:tcW w:w="2934" w:type="dxa"/>
          </w:tcPr>
          <w:p w14:paraId="26CF1E38" w14:textId="77777777" w:rsidR="00F27F62" w:rsidRDefault="00F27F62" w:rsidP="00F27F62">
            <w:pPr>
              <w:spacing w:before="120" w:after="120" w:line="276" w:lineRule="auto"/>
              <w:jc w:val="center"/>
              <w:rPr>
                <w:sz w:val="44"/>
                <w:szCs w:val="44"/>
              </w:rPr>
            </w:pPr>
            <w:r w:rsidRPr="007D7E7B">
              <w:rPr>
                <w:rFonts w:ascii="Wingdings" w:eastAsia="Wingdings" w:hAnsi="Wingdings" w:cs="Wingdings"/>
                <w:sz w:val="44"/>
                <w:szCs w:val="44"/>
              </w:rPr>
              <w:t>L</w:t>
            </w:r>
          </w:p>
          <w:p w14:paraId="212D1BE0" w14:textId="3525030C" w:rsidR="00CF7473" w:rsidRPr="00812F2E" w:rsidRDefault="00F27F62" w:rsidP="00FC6EE9">
            <w:pPr>
              <w:spacing w:before="120" w:after="120" w:line="276" w:lineRule="auto"/>
              <w:rPr>
                <w:rFonts w:ascii="Arial" w:hAnsi="Arial" w:cs="Arial"/>
                <w:sz w:val="20"/>
                <w:szCs w:val="20"/>
              </w:rPr>
            </w:pPr>
            <w:r w:rsidRPr="4A711AD8">
              <w:rPr>
                <w:rFonts w:ascii="Arial" w:hAnsi="Arial" w:cs="Arial"/>
                <w:b/>
                <w:bCs/>
                <w:sz w:val="20"/>
                <w:szCs w:val="20"/>
              </w:rPr>
              <w:t>Campaign Promise:</w:t>
            </w:r>
            <w:r w:rsidRPr="4A711AD8">
              <w:rPr>
                <w:rFonts w:ascii="Arial" w:hAnsi="Arial" w:cs="Arial"/>
                <w:sz w:val="20"/>
                <w:szCs w:val="20"/>
              </w:rPr>
              <w:t xml:space="preserve"> </w:t>
            </w:r>
            <w:r>
              <w:br/>
            </w:r>
            <w:r w:rsidR="00AA449D" w:rsidRPr="4A711AD8">
              <w:rPr>
                <w:rFonts w:ascii="Arial" w:hAnsi="Arial" w:cs="Arial"/>
                <w:sz w:val="20"/>
                <w:szCs w:val="20"/>
              </w:rPr>
              <w:t xml:space="preserve">Private </w:t>
            </w:r>
            <w:r w:rsidR="00FF2448" w:rsidRPr="4A711AD8">
              <w:rPr>
                <w:rFonts w:ascii="Arial" w:hAnsi="Arial" w:cs="Arial"/>
                <w:sz w:val="20"/>
                <w:szCs w:val="20"/>
              </w:rPr>
              <w:t xml:space="preserve">school places for </w:t>
            </w:r>
            <w:r w:rsidR="7C2DD8DA" w:rsidRPr="4A711AD8">
              <w:rPr>
                <w:rFonts w:ascii="Arial" w:hAnsi="Arial" w:cs="Arial"/>
                <w:sz w:val="20"/>
                <w:szCs w:val="20"/>
              </w:rPr>
              <w:t xml:space="preserve">Disabled </w:t>
            </w:r>
            <w:r w:rsidR="00FF2448" w:rsidRPr="4A711AD8">
              <w:rPr>
                <w:rFonts w:ascii="Arial" w:hAnsi="Arial" w:cs="Arial"/>
                <w:sz w:val="20"/>
                <w:szCs w:val="20"/>
              </w:rPr>
              <w:t xml:space="preserve">children </w:t>
            </w:r>
            <w:r w:rsidR="02F41E26" w:rsidRPr="4A711AD8">
              <w:rPr>
                <w:rFonts w:ascii="Arial" w:hAnsi="Arial" w:cs="Arial"/>
                <w:sz w:val="20"/>
                <w:szCs w:val="20"/>
              </w:rPr>
              <w:t xml:space="preserve">and young people </w:t>
            </w:r>
            <w:r w:rsidR="00FF2448" w:rsidRPr="4A711AD8">
              <w:rPr>
                <w:rFonts w:ascii="Arial" w:hAnsi="Arial" w:cs="Arial"/>
                <w:sz w:val="20"/>
                <w:szCs w:val="20"/>
              </w:rPr>
              <w:t>will not be subject to VAT. This will be an interim measure while public-sector capacity is built</w:t>
            </w:r>
            <w:r w:rsidR="002C27E6" w:rsidRPr="4A711AD8">
              <w:rPr>
                <w:rFonts w:ascii="Arial" w:hAnsi="Arial" w:cs="Arial"/>
                <w:sz w:val="20"/>
                <w:szCs w:val="20"/>
              </w:rPr>
              <w:t>.</w:t>
            </w:r>
          </w:p>
          <w:p w14:paraId="5FFE882B" w14:textId="54E9677A" w:rsidR="002C27E6" w:rsidRPr="00AA449D" w:rsidRDefault="002C27E6" w:rsidP="00FC6EE9">
            <w:pPr>
              <w:spacing w:before="120" w:after="120" w:line="276" w:lineRule="auto"/>
              <w:rPr>
                <w:sz w:val="22"/>
                <w:szCs w:val="22"/>
              </w:rPr>
            </w:pPr>
            <w:r w:rsidRPr="00812F2E">
              <w:rPr>
                <w:rFonts w:ascii="Arial" w:hAnsi="Arial" w:cs="Arial"/>
                <w:b/>
                <w:bCs/>
                <w:sz w:val="20"/>
                <w:szCs w:val="20"/>
              </w:rPr>
              <w:t>ALLFIE’s Comment:</w:t>
            </w:r>
            <w:r w:rsidRPr="00812F2E">
              <w:rPr>
                <w:rFonts w:ascii="Arial" w:hAnsi="Arial" w:cs="Arial"/>
                <w:b/>
                <w:bCs/>
                <w:sz w:val="20"/>
                <w:szCs w:val="20"/>
              </w:rPr>
              <w:br/>
            </w:r>
            <w:r w:rsidRPr="00812F2E">
              <w:rPr>
                <w:rFonts w:ascii="Arial" w:hAnsi="Arial" w:cs="Arial"/>
                <w:sz w:val="20"/>
                <w:szCs w:val="20"/>
              </w:rPr>
              <w:t>This suggest</w:t>
            </w:r>
            <w:r w:rsidR="006749FB">
              <w:rPr>
                <w:rFonts w:ascii="Arial" w:hAnsi="Arial" w:cs="Arial"/>
                <w:sz w:val="20"/>
                <w:szCs w:val="20"/>
              </w:rPr>
              <w:t>s</w:t>
            </w:r>
            <w:r w:rsidRPr="00812F2E">
              <w:rPr>
                <w:rFonts w:ascii="Arial" w:hAnsi="Arial" w:cs="Arial"/>
                <w:sz w:val="20"/>
                <w:szCs w:val="20"/>
              </w:rPr>
              <w:t xml:space="preserve"> that the</w:t>
            </w:r>
            <w:r w:rsidR="00664275" w:rsidRPr="00812F2E">
              <w:rPr>
                <w:rFonts w:ascii="Arial" w:hAnsi="Arial" w:cs="Arial"/>
                <w:sz w:val="20"/>
                <w:szCs w:val="20"/>
              </w:rPr>
              <w:t xml:space="preserve"> party plan to deliver more specia</w:t>
            </w:r>
            <w:r w:rsidR="004F4D60" w:rsidRPr="00812F2E">
              <w:rPr>
                <w:rFonts w:ascii="Arial" w:hAnsi="Arial" w:cs="Arial"/>
                <w:sz w:val="20"/>
                <w:szCs w:val="20"/>
              </w:rPr>
              <w:t xml:space="preserve">l school places in the </w:t>
            </w:r>
            <w:r w:rsidR="00812F2E" w:rsidRPr="00812F2E">
              <w:rPr>
                <w:rFonts w:ascii="Arial" w:hAnsi="Arial" w:cs="Arial"/>
                <w:sz w:val="20"/>
                <w:szCs w:val="20"/>
              </w:rPr>
              <w:t>public sector.</w:t>
            </w:r>
          </w:p>
        </w:tc>
      </w:tr>
      <w:tr w:rsidR="00CF7473" w:rsidRPr="00DA2688" w14:paraId="0499CFFB" w14:textId="77777777" w:rsidTr="6E60A513">
        <w:tc>
          <w:tcPr>
            <w:tcW w:w="2933" w:type="dxa"/>
            <w:vAlign w:val="center"/>
          </w:tcPr>
          <w:p w14:paraId="37822AB5" w14:textId="77777777" w:rsidR="005C1E86" w:rsidRDefault="00FA0CE6" w:rsidP="00FF4F2A">
            <w:pPr>
              <w:spacing w:before="120" w:after="120" w:line="276" w:lineRule="auto"/>
              <w:rPr>
                <w:rFonts w:ascii="Arial" w:hAnsi="Arial" w:cs="Arial"/>
                <w:b/>
                <w:bCs/>
                <w:sz w:val="20"/>
                <w:szCs w:val="20"/>
              </w:rPr>
            </w:pPr>
            <w:r w:rsidRPr="00FA0CE6">
              <w:rPr>
                <w:rFonts w:ascii="Arial" w:hAnsi="Arial" w:cs="Arial"/>
                <w:b/>
                <w:bCs/>
                <w:sz w:val="20"/>
                <w:szCs w:val="20"/>
              </w:rPr>
              <w:t>Demand 3:</w:t>
            </w:r>
            <w:r w:rsidRPr="008C3096">
              <w:rPr>
                <w:rFonts w:ascii="Arial" w:hAnsi="Arial" w:cs="Arial"/>
                <w:b/>
                <w:bCs/>
                <w:sz w:val="20"/>
                <w:szCs w:val="20"/>
              </w:rPr>
              <w:t xml:space="preserve"> </w:t>
            </w:r>
          </w:p>
          <w:p w14:paraId="11ED8BBD" w14:textId="27E2812C" w:rsidR="00CF7473" w:rsidRPr="008C3096" w:rsidRDefault="00FA0CE6" w:rsidP="00FF4F2A">
            <w:pPr>
              <w:spacing w:before="120" w:after="120" w:line="276" w:lineRule="auto"/>
              <w:rPr>
                <w:rFonts w:ascii="Arial" w:hAnsi="Arial" w:cs="Arial"/>
                <w:sz w:val="20"/>
                <w:szCs w:val="20"/>
              </w:rPr>
            </w:pPr>
            <w:r w:rsidRPr="00CE4E40">
              <w:rPr>
                <w:rFonts w:ascii="Arial" w:hAnsi="Arial" w:cs="Arial"/>
                <w:sz w:val="20"/>
                <w:szCs w:val="20"/>
              </w:rPr>
              <w:t>Redirect</w:t>
            </w:r>
            <w:r w:rsidR="00DA2688" w:rsidRPr="008C3096">
              <w:rPr>
                <w:rFonts w:ascii="Arial" w:hAnsi="Arial" w:cs="Arial"/>
                <w:sz w:val="20"/>
                <w:szCs w:val="20"/>
              </w:rPr>
              <w:t xml:space="preserve"> </w:t>
            </w:r>
            <w:r w:rsidR="00DA2688" w:rsidRPr="008C3096">
              <w:rPr>
                <w:rFonts w:ascii="Arial" w:hAnsi="Arial" w:cs="Arial"/>
                <w:sz w:val="20"/>
                <w:szCs w:val="20"/>
              </w:rPr>
              <w:br/>
            </w:r>
            <w:r w:rsidRPr="00CE4E40">
              <w:rPr>
                <w:rFonts w:ascii="Arial" w:hAnsi="Arial" w:cs="Arial"/>
                <w:sz w:val="20"/>
                <w:szCs w:val="20"/>
              </w:rPr>
              <w:t>SEND funding towards supporting and improving mainstream services </w:t>
            </w:r>
          </w:p>
        </w:tc>
        <w:tc>
          <w:tcPr>
            <w:tcW w:w="2933" w:type="dxa"/>
          </w:tcPr>
          <w:p w14:paraId="57062E5F" w14:textId="77777777" w:rsidR="00A4168D" w:rsidRPr="00147895" w:rsidRDefault="00A4168D" w:rsidP="00FF4F2A">
            <w:pPr>
              <w:spacing w:before="120" w:after="120" w:line="276" w:lineRule="auto"/>
              <w:jc w:val="center"/>
              <w:rPr>
                <w:sz w:val="44"/>
                <w:szCs w:val="44"/>
              </w:rPr>
            </w:pPr>
            <w:r w:rsidRPr="00147895">
              <w:rPr>
                <w:rFonts w:ascii="Wingdings" w:eastAsia="Wingdings" w:hAnsi="Wingdings" w:cs="Wingdings"/>
                <w:sz w:val="44"/>
                <w:szCs w:val="44"/>
              </w:rPr>
              <w:t>û</w:t>
            </w:r>
          </w:p>
          <w:p w14:paraId="2B4C70A3" w14:textId="1BAF5DBE" w:rsidR="00920C78" w:rsidRPr="00920C78" w:rsidRDefault="00920C78" w:rsidP="00B0639D">
            <w:pPr>
              <w:spacing w:before="120" w:after="120" w:line="276" w:lineRule="auto"/>
              <w:rPr>
                <w:rFonts w:ascii="Arial" w:hAnsi="Arial" w:cs="Arial"/>
                <w:sz w:val="20"/>
                <w:szCs w:val="20"/>
              </w:rPr>
            </w:pPr>
            <w:r w:rsidRPr="00920C78">
              <w:rPr>
                <w:rFonts w:ascii="Arial" w:hAnsi="Arial" w:cs="Arial"/>
                <w:sz w:val="20"/>
                <w:szCs w:val="20"/>
              </w:rPr>
              <w:t xml:space="preserve">There is no plan to redirect </w:t>
            </w:r>
            <w:r w:rsidR="00502131" w:rsidRPr="00CE4E40">
              <w:rPr>
                <w:rFonts w:ascii="Arial" w:hAnsi="Arial" w:cs="Arial"/>
                <w:sz w:val="20"/>
                <w:szCs w:val="20"/>
              </w:rPr>
              <w:t>SEND funding towards supporting and improving mainstream services</w:t>
            </w:r>
            <w:r w:rsidR="00213EAC">
              <w:rPr>
                <w:rFonts w:ascii="Arial" w:hAnsi="Arial" w:cs="Arial"/>
                <w:sz w:val="20"/>
                <w:szCs w:val="20"/>
              </w:rPr>
              <w:t>.</w:t>
            </w:r>
            <w:r w:rsidR="00502131" w:rsidRPr="00CE4E40">
              <w:rPr>
                <w:rFonts w:ascii="Arial" w:hAnsi="Arial" w:cs="Arial"/>
                <w:sz w:val="20"/>
                <w:szCs w:val="20"/>
              </w:rPr>
              <w:t> </w:t>
            </w:r>
            <w:r w:rsidRPr="00920C78">
              <w:rPr>
                <w:rFonts w:ascii="Arial" w:hAnsi="Arial" w:cs="Arial"/>
                <w:sz w:val="20"/>
                <w:szCs w:val="20"/>
              </w:rPr>
              <w:t> </w:t>
            </w:r>
          </w:p>
          <w:p w14:paraId="61168103" w14:textId="727F960E" w:rsidR="00CF7473" w:rsidRPr="00A4168D" w:rsidRDefault="005548AA" w:rsidP="00FF4F2A">
            <w:pPr>
              <w:spacing w:before="120" w:after="120" w:line="276" w:lineRule="auto"/>
              <w:rPr>
                <w:rFonts w:ascii="Arial" w:hAnsi="Arial" w:cs="Arial"/>
                <w:sz w:val="22"/>
                <w:szCs w:val="22"/>
              </w:rPr>
            </w:pPr>
            <w:r w:rsidRPr="005548AA">
              <w:rPr>
                <w:rFonts w:ascii="Arial" w:hAnsi="Arial" w:cs="Arial"/>
                <w:sz w:val="20"/>
                <w:szCs w:val="20"/>
              </w:rPr>
              <w:t>.</w:t>
            </w:r>
          </w:p>
        </w:tc>
        <w:tc>
          <w:tcPr>
            <w:tcW w:w="2934" w:type="dxa"/>
          </w:tcPr>
          <w:p w14:paraId="27DE3417" w14:textId="77777777" w:rsidR="00E2552E" w:rsidRDefault="00E2552E" w:rsidP="00E2552E">
            <w:pPr>
              <w:spacing w:before="120" w:after="120"/>
              <w:jc w:val="center"/>
              <w:rPr>
                <w:sz w:val="44"/>
                <w:szCs w:val="44"/>
              </w:rPr>
            </w:pPr>
            <w:r w:rsidRPr="007D7E7B">
              <w:rPr>
                <w:rFonts w:ascii="Wingdings" w:eastAsia="Wingdings" w:hAnsi="Wingdings" w:cs="Wingdings"/>
                <w:sz w:val="44"/>
                <w:szCs w:val="44"/>
              </w:rPr>
              <w:t>K</w:t>
            </w:r>
          </w:p>
          <w:p w14:paraId="7BC58E09" w14:textId="6890CE45" w:rsidR="00CF7473" w:rsidRDefault="00FC51D4" w:rsidP="00FC51D4">
            <w:pPr>
              <w:spacing w:before="120" w:after="120" w:line="276" w:lineRule="auto"/>
              <w:rPr>
                <w:rFonts w:ascii="Arial" w:hAnsi="Arial" w:cs="Arial"/>
                <w:sz w:val="20"/>
                <w:szCs w:val="20"/>
              </w:rPr>
            </w:pPr>
            <w:r w:rsidRPr="4A711AD8">
              <w:rPr>
                <w:b/>
                <w:bCs/>
                <w:sz w:val="22"/>
                <w:szCs w:val="22"/>
              </w:rPr>
              <w:t>Campaign Promise:</w:t>
            </w:r>
            <w:r w:rsidRPr="4A711AD8">
              <w:rPr>
                <w:sz w:val="22"/>
                <w:szCs w:val="22"/>
              </w:rPr>
              <w:t xml:space="preserve"> </w:t>
            </w:r>
            <w:r>
              <w:br/>
            </w:r>
            <w:r w:rsidRPr="4A711AD8">
              <w:rPr>
                <w:rFonts w:ascii="Arial" w:hAnsi="Arial" w:cs="Arial"/>
                <w:sz w:val="20"/>
                <w:szCs w:val="20"/>
              </w:rPr>
              <w:t>Make sure admissions decisions account for the needs of communities and require all schools to co-operate with their local authority on school admissions, inclusion, and place planning</w:t>
            </w:r>
            <w:r w:rsidR="31225447" w:rsidRPr="4A711AD8">
              <w:rPr>
                <w:rFonts w:ascii="Arial" w:hAnsi="Arial" w:cs="Arial"/>
                <w:sz w:val="20"/>
                <w:szCs w:val="20"/>
              </w:rPr>
              <w:t xml:space="preserve"> for SEND provisions</w:t>
            </w:r>
            <w:r w:rsidRPr="4A711AD8">
              <w:rPr>
                <w:rFonts w:ascii="Arial" w:hAnsi="Arial" w:cs="Arial"/>
                <w:sz w:val="20"/>
                <w:szCs w:val="20"/>
              </w:rPr>
              <w:t>.</w:t>
            </w:r>
          </w:p>
          <w:p w14:paraId="68FEC333" w14:textId="22C5A478" w:rsidR="00454364" w:rsidRPr="00DA2688" w:rsidRDefault="00FC51D4" w:rsidP="00454364">
            <w:pPr>
              <w:spacing w:before="120" w:after="120" w:line="276" w:lineRule="auto"/>
              <w:rPr>
                <w:rFonts w:ascii="Arial" w:hAnsi="Arial" w:cs="Arial"/>
                <w:sz w:val="22"/>
                <w:szCs w:val="22"/>
              </w:rPr>
            </w:pPr>
            <w:r w:rsidRPr="4A711AD8">
              <w:rPr>
                <w:rFonts w:ascii="Arial" w:hAnsi="Arial" w:cs="Arial"/>
                <w:b/>
                <w:bCs/>
                <w:sz w:val="20"/>
                <w:szCs w:val="20"/>
              </w:rPr>
              <w:t>ALLFIE’s Comment:</w:t>
            </w:r>
            <w:r>
              <w:br/>
            </w:r>
            <w:r w:rsidR="00517C77" w:rsidRPr="4A711AD8">
              <w:rPr>
                <w:rFonts w:ascii="Arial" w:hAnsi="Arial" w:cs="Arial"/>
                <w:sz w:val="20"/>
                <w:szCs w:val="20"/>
              </w:rPr>
              <w:t>There is no plan to redirect SEND funding towards supporting and improving mainstream services.</w:t>
            </w:r>
            <w:r w:rsidR="00227FEF" w:rsidRPr="4A711AD8">
              <w:rPr>
                <w:rFonts w:ascii="Arial" w:hAnsi="Arial" w:cs="Arial"/>
                <w:sz w:val="20"/>
                <w:szCs w:val="20"/>
              </w:rPr>
              <w:t xml:space="preserve"> </w:t>
            </w:r>
            <w:r w:rsidR="00636265" w:rsidRPr="4A711AD8">
              <w:rPr>
                <w:rFonts w:ascii="Arial" w:hAnsi="Arial" w:cs="Arial"/>
                <w:sz w:val="20"/>
                <w:szCs w:val="20"/>
              </w:rPr>
              <w:t>E</w:t>
            </w:r>
            <w:r w:rsidR="005B0D36" w:rsidRPr="4A711AD8">
              <w:rPr>
                <w:rFonts w:ascii="Arial" w:hAnsi="Arial" w:cs="Arial"/>
                <w:sz w:val="20"/>
                <w:szCs w:val="20"/>
              </w:rPr>
              <w:t>nsuring that s</w:t>
            </w:r>
            <w:r w:rsidR="00984256" w:rsidRPr="4A711AD8">
              <w:rPr>
                <w:rFonts w:ascii="Arial" w:hAnsi="Arial" w:cs="Arial"/>
                <w:sz w:val="20"/>
                <w:szCs w:val="20"/>
              </w:rPr>
              <w:t>chools</w:t>
            </w:r>
            <w:r w:rsidR="0082684C" w:rsidRPr="4A711AD8">
              <w:rPr>
                <w:rFonts w:ascii="Arial" w:hAnsi="Arial" w:cs="Arial"/>
                <w:sz w:val="20"/>
                <w:szCs w:val="20"/>
              </w:rPr>
              <w:t xml:space="preserve"> are prepared to address the</w:t>
            </w:r>
            <w:r w:rsidR="00984256" w:rsidRPr="4A711AD8">
              <w:rPr>
                <w:rFonts w:ascii="Arial" w:hAnsi="Arial" w:cs="Arial"/>
                <w:sz w:val="20"/>
                <w:szCs w:val="20"/>
              </w:rPr>
              <w:t xml:space="preserve"> d</w:t>
            </w:r>
            <w:r w:rsidR="00372409" w:rsidRPr="4A711AD8">
              <w:rPr>
                <w:rFonts w:ascii="Arial" w:hAnsi="Arial" w:cs="Arial"/>
                <w:sz w:val="20"/>
                <w:szCs w:val="20"/>
              </w:rPr>
              <w:t>ifferent</w:t>
            </w:r>
            <w:r w:rsidR="00984256" w:rsidRPr="4A711AD8">
              <w:rPr>
                <w:rFonts w:ascii="Arial" w:hAnsi="Arial" w:cs="Arial"/>
                <w:sz w:val="20"/>
                <w:szCs w:val="20"/>
              </w:rPr>
              <w:t xml:space="preserve"> </w:t>
            </w:r>
            <w:r w:rsidR="6926E45E" w:rsidRPr="4A711AD8">
              <w:rPr>
                <w:rFonts w:ascii="Arial" w:hAnsi="Arial" w:cs="Arial"/>
                <w:sz w:val="20"/>
                <w:szCs w:val="20"/>
              </w:rPr>
              <w:t>needs</w:t>
            </w:r>
            <w:r w:rsidR="00984256" w:rsidRPr="4A711AD8">
              <w:rPr>
                <w:rFonts w:ascii="Arial" w:hAnsi="Arial" w:cs="Arial"/>
                <w:sz w:val="20"/>
                <w:szCs w:val="20"/>
              </w:rPr>
              <w:t xml:space="preserve"> </w:t>
            </w:r>
            <w:r w:rsidR="00372409" w:rsidRPr="4A711AD8">
              <w:rPr>
                <w:rFonts w:ascii="Arial" w:hAnsi="Arial" w:cs="Arial"/>
                <w:sz w:val="20"/>
                <w:szCs w:val="20"/>
              </w:rPr>
              <w:t xml:space="preserve">of </w:t>
            </w:r>
            <w:r w:rsidR="00EE7692" w:rsidRPr="4A711AD8">
              <w:rPr>
                <w:rFonts w:ascii="Arial" w:hAnsi="Arial" w:cs="Arial"/>
                <w:sz w:val="20"/>
                <w:szCs w:val="20"/>
              </w:rPr>
              <w:t>the</w:t>
            </w:r>
            <w:r w:rsidR="00AD6728" w:rsidRPr="4A711AD8">
              <w:rPr>
                <w:rFonts w:ascii="Arial" w:hAnsi="Arial" w:cs="Arial"/>
                <w:sz w:val="20"/>
                <w:szCs w:val="20"/>
              </w:rPr>
              <w:t>ir</w:t>
            </w:r>
            <w:r w:rsidR="00EE7692" w:rsidRPr="4A711AD8">
              <w:rPr>
                <w:rFonts w:ascii="Arial" w:hAnsi="Arial" w:cs="Arial"/>
                <w:sz w:val="20"/>
                <w:szCs w:val="20"/>
              </w:rPr>
              <w:t xml:space="preserve"> communit</w:t>
            </w:r>
            <w:r w:rsidR="00E21C24" w:rsidRPr="4A711AD8">
              <w:rPr>
                <w:rFonts w:ascii="Arial" w:hAnsi="Arial" w:cs="Arial"/>
                <w:sz w:val="20"/>
                <w:szCs w:val="20"/>
              </w:rPr>
              <w:t>ies</w:t>
            </w:r>
            <w:r w:rsidR="00EE7692" w:rsidRPr="4A711AD8">
              <w:rPr>
                <w:rFonts w:ascii="Arial" w:hAnsi="Arial" w:cs="Arial"/>
                <w:sz w:val="20"/>
                <w:szCs w:val="20"/>
              </w:rPr>
              <w:t xml:space="preserve"> is a</w:t>
            </w:r>
            <w:r w:rsidR="00EE3863" w:rsidRPr="4A711AD8">
              <w:rPr>
                <w:rFonts w:ascii="Arial" w:hAnsi="Arial" w:cs="Arial"/>
                <w:sz w:val="20"/>
                <w:szCs w:val="20"/>
              </w:rPr>
              <w:t xml:space="preserve"> positive</w:t>
            </w:r>
            <w:r w:rsidR="00E21C24" w:rsidRPr="4A711AD8">
              <w:rPr>
                <w:rFonts w:ascii="Arial" w:hAnsi="Arial" w:cs="Arial"/>
                <w:sz w:val="20"/>
                <w:szCs w:val="20"/>
              </w:rPr>
              <w:t xml:space="preserve"> sign</w:t>
            </w:r>
            <w:r w:rsidR="00AC7CEC" w:rsidRPr="4A711AD8">
              <w:rPr>
                <w:rFonts w:ascii="Arial" w:hAnsi="Arial" w:cs="Arial"/>
                <w:sz w:val="20"/>
                <w:szCs w:val="20"/>
              </w:rPr>
              <w:t>. However, i</w:t>
            </w:r>
            <w:r w:rsidR="00FE37A2" w:rsidRPr="4A711AD8">
              <w:rPr>
                <w:rFonts w:ascii="Arial" w:hAnsi="Arial" w:cs="Arial"/>
                <w:sz w:val="20"/>
                <w:szCs w:val="20"/>
              </w:rPr>
              <w:t>t is unclear</w:t>
            </w:r>
            <w:r w:rsidR="00F91C67" w:rsidRPr="4A711AD8">
              <w:rPr>
                <w:rFonts w:ascii="Arial" w:hAnsi="Arial" w:cs="Arial"/>
                <w:sz w:val="20"/>
                <w:szCs w:val="20"/>
              </w:rPr>
              <w:t xml:space="preserve"> to what extent will the needs of Disabled children and young people be considered.</w:t>
            </w:r>
            <w:r w:rsidR="00FE37A2" w:rsidRPr="4A711AD8">
              <w:rPr>
                <w:rFonts w:ascii="Arial" w:hAnsi="Arial" w:cs="Arial"/>
                <w:sz w:val="20"/>
                <w:szCs w:val="20"/>
              </w:rPr>
              <w:t xml:space="preserve"> </w:t>
            </w:r>
          </w:p>
          <w:p w14:paraId="37604880" w14:textId="1A80684E" w:rsidR="00ED4088" w:rsidRPr="00DA2688" w:rsidRDefault="00ED4088" w:rsidP="00FC51D4">
            <w:pPr>
              <w:spacing w:before="120" w:after="120" w:line="276" w:lineRule="auto"/>
              <w:rPr>
                <w:rFonts w:ascii="Arial" w:hAnsi="Arial" w:cs="Arial"/>
                <w:sz w:val="22"/>
                <w:szCs w:val="22"/>
              </w:rPr>
            </w:pPr>
          </w:p>
        </w:tc>
        <w:tc>
          <w:tcPr>
            <w:tcW w:w="2934" w:type="dxa"/>
          </w:tcPr>
          <w:p w14:paraId="6270E552" w14:textId="77777777" w:rsidR="00A4168D" w:rsidRDefault="00A4168D" w:rsidP="00FF4F2A">
            <w:pPr>
              <w:spacing w:before="120" w:after="120" w:line="276" w:lineRule="auto"/>
              <w:jc w:val="center"/>
              <w:rPr>
                <w:sz w:val="44"/>
                <w:szCs w:val="44"/>
              </w:rPr>
            </w:pPr>
            <w:r w:rsidRPr="007D7E7B">
              <w:rPr>
                <w:rFonts w:ascii="Wingdings" w:eastAsia="Wingdings" w:hAnsi="Wingdings" w:cs="Wingdings"/>
                <w:sz w:val="44"/>
                <w:szCs w:val="44"/>
              </w:rPr>
              <w:t>J</w:t>
            </w:r>
          </w:p>
          <w:p w14:paraId="201A717A" w14:textId="6BC20B9B" w:rsidR="00A4168D" w:rsidRPr="00E0348A" w:rsidRDefault="00A4168D" w:rsidP="00FF4F2A">
            <w:pPr>
              <w:spacing w:before="120" w:after="120" w:line="276" w:lineRule="auto"/>
              <w:rPr>
                <w:rFonts w:ascii="Arial" w:hAnsi="Arial" w:cs="Arial"/>
                <w:sz w:val="20"/>
                <w:szCs w:val="20"/>
              </w:rPr>
            </w:pPr>
            <w:r w:rsidRPr="008C3096">
              <w:rPr>
                <w:rFonts w:ascii="Arial" w:hAnsi="Arial" w:cs="Arial"/>
                <w:b/>
                <w:bCs/>
                <w:sz w:val="20"/>
                <w:szCs w:val="20"/>
              </w:rPr>
              <w:t>Campaign Promise:</w:t>
            </w:r>
            <w:r w:rsidRPr="008C3096">
              <w:rPr>
                <w:rFonts w:ascii="Arial" w:hAnsi="Arial" w:cs="Arial"/>
                <w:sz w:val="20"/>
                <w:szCs w:val="20"/>
              </w:rPr>
              <w:t xml:space="preserve"> </w:t>
            </w:r>
            <w:r w:rsidR="007469AD" w:rsidRPr="008C3096">
              <w:rPr>
                <w:rFonts w:ascii="Arial" w:hAnsi="Arial" w:cs="Arial"/>
                <w:sz w:val="20"/>
                <w:szCs w:val="20"/>
              </w:rPr>
              <w:br/>
            </w:r>
            <w:r w:rsidRPr="00E0348A">
              <w:rPr>
                <w:rFonts w:ascii="Arial" w:hAnsi="Arial" w:cs="Arial"/>
                <w:sz w:val="20"/>
                <w:szCs w:val="20"/>
              </w:rPr>
              <w:t>Giv</w:t>
            </w:r>
            <w:r w:rsidR="00FF4F2A" w:rsidRPr="008C3096">
              <w:rPr>
                <w:rFonts w:ascii="Arial" w:hAnsi="Arial" w:cs="Arial"/>
                <w:sz w:val="20"/>
                <w:szCs w:val="20"/>
              </w:rPr>
              <w:t>e</w:t>
            </w:r>
            <w:r w:rsidRPr="00E0348A">
              <w:rPr>
                <w:rFonts w:ascii="Arial" w:hAnsi="Arial" w:cs="Arial"/>
                <w:sz w:val="20"/>
                <w:szCs w:val="20"/>
              </w:rPr>
              <w:t xml:space="preserve"> local authorities extra funding to reduce the amount that schools pay towards the cost of a child’s Education, Health and Care Plan</w:t>
            </w:r>
            <w:r w:rsidR="00FF4F2A" w:rsidRPr="008C3096">
              <w:rPr>
                <w:rFonts w:ascii="Arial" w:hAnsi="Arial" w:cs="Arial"/>
                <w:sz w:val="20"/>
                <w:szCs w:val="20"/>
              </w:rPr>
              <w:t xml:space="preserve"> (ECHP)</w:t>
            </w:r>
            <w:r w:rsidRPr="00E0348A">
              <w:rPr>
                <w:rFonts w:ascii="Arial" w:hAnsi="Arial" w:cs="Arial"/>
                <w:sz w:val="20"/>
                <w:szCs w:val="20"/>
              </w:rPr>
              <w:t xml:space="preserve">. </w:t>
            </w:r>
          </w:p>
          <w:p w14:paraId="3180245F" w14:textId="7F7E4726" w:rsidR="00A4168D" w:rsidRPr="008C3096" w:rsidRDefault="007469AD" w:rsidP="00FF4F2A">
            <w:pPr>
              <w:spacing w:before="120" w:after="120" w:line="276" w:lineRule="auto"/>
              <w:rPr>
                <w:rFonts w:ascii="Arial" w:hAnsi="Arial" w:cs="Arial"/>
                <w:sz w:val="20"/>
                <w:szCs w:val="20"/>
              </w:rPr>
            </w:pPr>
            <w:r w:rsidRPr="008C3096">
              <w:rPr>
                <w:rFonts w:ascii="Arial" w:hAnsi="Arial" w:cs="Arial"/>
                <w:b/>
                <w:bCs/>
                <w:sz w:val="20"/>
                <w:szCs w:val="20"/>
              </w:rPr>
              <w:t xml:space="preserve">ALLFIE’s Comment: </w:t>
            </w:r>
            <w:r w:rsidRPr="008C3096">
              <w:rPr>
                <w:rFonts w:ascii="Arial" w:hAnsi="Arial" w:cs="Arial"/>
                <w:b/>
                <w:bCs/>
                <w:sz w:val="20"/>
                <w:szCs w:val="20"/>
              </w:rPr>
              <w:br/>
            </w:r>
            <w:r w:rsidR="00A4168D" w:rsidRPr="008C3096">
              <w:rPr>
                <w:rFonts w:ascii="Arial" w:hAnsi="Arial" w:cs="Arial"/>
                <w:sz w:val="20"/>
                <w:szCs w:val="20"/>
              </w:rPr>
              <w:t>This c</w:t>
            </w:r>
            <w:r w:rsidR="00A4168D" w:rsidRPr="00E0348A">
              <w:rPr>
                <w:rFonts w:ascii="Arial" w:hAnsi="Arial" w:cs="Arial"/>
                <w:sz w:val="20"/>
                <w:szCs w:val="20"/>
              </w:rPr>
              <w:t xml:space="preserve">ould help address the current crisis which has led to high refusal rates and delays in </w:t>
            </w:r>
            <w:r w:rsidR="00FF4F2A" w:rsidRPr="008C3096">
              <w:rPr>
                <w:rFonts w:ascii="Arial" w:hAnsi="Arial" w:cs="Arial"/>
                <w:sz w:val="20"/>
                <w:szCs w:val="20"/>
              </w:rPr>
              <w:t>implementing</w:t>
            </w:r>
            <w:r w:rsidR="00A4168D" w:rsidRPr="00E0348A">
              <w:rPr>
                <w:rFonts w:ascii="Arial" w:hAnsi="Arial" w:cs="Arial"/>
                <w:sz w:val="20"/>
                <w:szCs w:val="20"/>
              </w:rPr>
              <w:t xml:space="preserve"> EHCPs.</w:t>
            </w:r>
          </w:p>
          <w:p w14:paraId="36DB35AE" w14:textId="77777777" w:rsidR="00FF4F2A" w:rsidRDefault="00FF4F2A" w:rsidP="00FF4F2A">
            <w:pPr>
              <w:spacing w:before="120" w:after="120"/>
              <w:jc w:val="center"/>
              <w:rPr>
                <w:sz w:val="44"/>
                <w:szCs w:val="44"/>
              </w:rPr>
            </w:pPr>
            <w:r w:rsidRPr="007D7E7B">
              <w:rPr>
                <w:rFonts w:ascii="Wingdings" w:eastAsia="Wingdings" w:hAnsi="Wingdings" w:cs="Wingdings"/>
                <w:sz w:val="44"/>
                <w:szCs w:val="44"/>
              </w:rPr>
              <w:t>K</w:t>
            </w:r>
          </w:p>
          <w:p w14:paraId="12A7195F" w14:textId="4176C7E8" w:rsidR="00FF4F2A" w:rsidRPr="008C3096" w:rsidRDefault="00FF4F2A" w:rsidP="00FF4F2A">
            <w:pPr>
              <w:spacing w:before="120" w:after="120" w:line="276" w:lineRule="auto"/>
              <w:rPr>
                <w:rFonts w:ascii="Arial" w:hAnsi="Arial" w:cs="Arial"/>
                <w:sz w:val="20"/>
                <w:szCs w:val="20"/>
              </w:rPr>
            </w:pPr>
            <w:r w:rsidRPr="4A711AD8">
              <w:rPr>
                <w:rFonts w:ascii="Arial" w:hAnsi="Arial" w:cs="Arial"/>
                <w:b/>
                <w:bCs/>
                <w:sz w:val="20"/>
                <w:szCs w:val="20"/>
              </w:rPr>
              <w:t xml:space="preserve">Campaign Promise: </w:t>
            </w:r>
            <w:r>
              <w:br/>
            </w:r>
            <w:r w:rsidRPr="4A711AD8">
              <w:rPr>
                <w:rFonts w:ascii="Arial" w:hAnsi="Arial" w:cs="Arial"/>
                <w:sz w:val="20"/>
                <w:szCs w:val="20"/>
              </w:rPr>
              <w:t xml:space="preserve">Give local authorities with responsibility for education the powers and resources to act as Strategic Education Authorities for their area, including responsibility for places planning, exclusions, administering admissions including in-year admissions, and SEND </w:t>
            </w:r>
            <w:r w:rsidR="025CA997" w:rsidRPr="4A711AD8">
              <w:rPr>
                <w:rFonts w:ascii="Arial" w:hAnsi="Arial" w:cs="Arial"/>
                <w:sz w:val="20"/>
                <w:szCs w:val="20"/>
              </w:rPr>
              <w:t>provisions</w:t>
            </w:r>
            <w:r w:rsidRPr="4A711AD8">
              <w:rPr>
                <w:rFonts w:ascii="Arial" w:hAnsi="Arial" w:cs="Arial"/>
                <w:sz w:val="20"/>
                <w:szCs w:val="20"/>
              </w:rPr>
              <w:t>.</w:t>
            </w:r>
          </w:p>
          <w:p w14:paraId="08F48327" w14:textId="77777777" w:rsidR="00CF7473" w:rsidRPr="008C3096" w:rsidRDefault="007469AD" w:rsidP="00FF4F2A">
            <w:pPr>
              <w:spacing w:before="120" w:after="120" w:line="276" w:lineRule="auto"/>
              <w:rPr>
                <w:rFonts w:ascii="Arial" w:hAnsi="Arial" w:cs="Arial"/>
                <w:sz w:val="20"/>
                <w:szCs w:val="20"/>
              </w:rPr>
            </w:pPr>
            <w:r w:rsidRPr="008C3096">
              <w:rPr>
                <w:rFonts w:ascii="Arial" w:hAnsi="Arial" w:cs="Arial"/>
                <w:b/>
                <w:bCs/>
                <w:sz w:val="20"/>
                <w:szCs w:val="20"/>
              </w:rPr>
              <w:t xml:space="preserve">ALLFIE’s Comment: </w:t>
            </w:r>
            <w:r w:rsidRPr="008C3096">
              <w:rPr>
                <w:rFonts w:ascii="Arial" w:hAnsi="Arial" w:cs="Arial"/>
                <w:b/>
                <w:bCs/>
                <w:sz w:val="20"/>
                <w:szCs w:val="20"/>
              </w:rPr>
              <w:br/>
            </w:r>
            <w:r w:rsidR="00FF4F2A" w:rsidRPr="008C3096">
              <w:rPr>
                <w:rFonts w:ascii="Arial" w:hAnsi="Arial" w:cs="Arial"/>
                <w:sz w:val="20"/>
                <w:szCs w:val="20"/>
              </w:rPr>
              <w:t>Decentralising can lead to efficiencies in delivering support but also create disparities in the quality of support available in one area compared to another. Decisions to make exclusions should not be part of the practice.</w:t>
            </w:r>
          </w:p>
          <w:p w14:paraId="553D7114" w14:textId="77777777" w:rsidR="007469AD" w:rsidRDefault="007469AD" w:rsidP="007469AD">
            <w:pPr>
              <w:spacing w:before="120" w:after="120"/>
              <w:jc w:val="center"/>
              <w:rPr>
                <w:sz w:val="44"/>
                <w:szCs w:val="44"/>
              </w:rPr>
            </w:pPr>
            <w:r w:rsidRPr="007D7E7B">
              <w:rPr>
                <w:rFonts w:ascii="Wingdings" w:eastAsia="Wingdings" w:hAnsi="Wingdings" w:cs="Wingdings"/>
                <w:sz w:val="44"/>
                <w:szCs w:val="44"/>
              </w:rPr>
              <w:t>K</w:t>
            </w:r>
          </w:p>
          <w:p w14:paraId="3127EECC" w14:textId="77777777" w:rsidR="007469AD" w:rsidRPr="008C3096" w:rsidRDefault="007469AD" w:rsidP="007469AD">
            <w:pPr>
              <w:spacing w:before="120" w:after="120"/>
              <w:rPr>
                <w:rFonts w:ascii="Arial" w:hAnsi="Arial" w:cs="Arial"/>
                <w:sz w:val="20"/>
                <w:szCs w:val="20"/>
              </w:rPr>
            </w:pPr>
            <w:r w:rsidRPr="008C3096">
              <w:rPr>
                <w:rFonts w:ascii="Arial" w:hAnsi="Arial" w:cs="Arial"/>
                <w:b/>
                <w:bCs/>
                <w:sz w:val="20"/>
                <w:szCs w:val="20"/>
              </w:rPr>
              <w:t xml:space="preserve">Campaign Promise: </w:t>
            </w:r>
            <w:r w:rsidRPr="008C3096">
              <w:rPr>
                <w:rFonts w:ascii="Arial" w:hAnsi="Arial" w:cs="Arial"/>
                <w:sz w:val="20"/>
                <w:szCs w:val="20"/>
              </w:rPr>
              <w:t>Introduce a ‘Tutoring Guarantee’ for every disadvantaged pupil who needs extra support.</w:t>
            </w:r>
          </w:p>
          <w:p w14:paraId="03CA2C5F" w14:textId="025ED70A" w:rsidR="007469AD" w:rsidRPr="00DA2688" w:rsidRDefault="007469AD" w:rsidP="007469AD">
            <w:pPr>
              <w:spacing w:before="120" w:after="120" w:line="276" w:lineRule="auto"/>
              <w:rPr>
                <w:rFonts w:ascii="Arial" w:hAnsi="Arial" w:cs="Arial"/>
                <w:sz w:val="22"/>
                <w:szCs w:val="22"/>
              </w:rPr>
            </w:pPr>
            <w:r w:rsidRPr="008C3096">
              <w:rPr>
                <w:rFonts w:ascii="Arial" w:hAnsi="Arial" w:cs="Arial"/>
                <w:b/>
                <w:bCs/>
                <w:sz w:val="20"/>
                <w:szCs w:val="20"/>
              </w:rPr>
              <w:t xml:space="preserve">ALLFIE’s Comment: </w:t>
            </w:r>
            <w:r w:rsidRPr="008C3096">
              <w:rPr>
                <w:rFonts w:ascii="Arial" w:hAnsi="Arial" w:cs="Arial"/>
                <w:b/>
                <w:bCs/>
                <w:sz w:val="20"/>
                <w:szCs w:val="20"/>
              </w:rPr>
              <w:br/>
            </w:r>
            <w:r w:rsidRPr="008C3096">
              <w:rPr>
                <w:rFonts w:ascii="Arial" w:hAnsi="Arial" w:cs="Arial"/>
                <w:sz w:val="20"/>
                <w:szCs w:val="20"/>
              </w:rPr>
              <w:t>This could benefit Disabled pupils if it also covers their support needs.</w:t>
            </w:r>
          </w:p>
        </w:tc>
        <w:tc>
          <w:tcPr>
            <w:tcW w:w="2934" w:type="dxa"/>
          </w:tcPr>
          <w:p w14:paraId="58322908" w14:textId="77777777" w:rsidR="000A08AC" w:rsidRDefault="000A08AC" w:rsidP="000A08AC">
            <w:pPr>
              <w:spacing w:before="120" w:after="120" w:line="276" w:lineRule="auto"/>
              <w:jc w:val="center"/>
              <w:rPr>
                <w:sz w:val="44"/>
                <w:szCs w:val="44"/>
              </w:rPr>
            </w:pPr>
            <w:r w:rsidRPr="007D7E7B">
              <w:rPr>
                <w:rFonts w:ascii="Wingdings" w:eastAsia="Wingdings" w:hAnsi="Wingdings" w:cs="Wingdings"/>
                <w:sz w:val="44"/>
                <w:szCs w:val="44"/>
              </w:rPr>
              <w:t>J</w:t>
            </w:r>
          </w:p>
          <w:p w14:paraId="49A8C61E" w14:textId="0AB5F3E8" w:rsidR="00CF7473" w:rsidRPr="0069040A" w:rsidRDefault="000A08AC" w:rsidP="000A08AC">
            <w:pPr>
              <w:spacing w:before="120" w:after="120" w:line="276" w:lineRule="auto"/>
              <w:rPr>
                <w:rFonts w:ascii="Arial" w:hAnsi="Arial" w:cs="Arial"/>
                <w:sz w:val="20"/>
                <w:szCs w:val="20"/>
              </w:rPr>
            </w:pPr>
            <w:r w:rsidRPr="4A711AD8">
              <w:rPr>
                <w:rFonts w:ascii="Arial" w:hAnsi="Arial" w:cs="Arial"/>
                <w:b/>
                <w:bCs/>
                <w:sz w:val="20"/>
                <w:szCs w:val="20"/>
              </w:rPr>
              <w:t>Campaign Promise:</w:t>
            </w:r>
            <w:r w:rsidRPr="4A711AD8">
              <w:rPr>
                <w:rFonts w:ascii="Arial" w:hAnsi="Arial" w:cs="Arial"/>
                <w:sz w:val="20"/>
                <w:szCs w:val="20"/>
              </w:rPr>
              <w:t xml:space="preserve"> </w:t>
            </w:r>
            <w:r>
              <w:br/>
            </w:r>
            <w:r w:rsidRPr="4A711AD8">
              <w:rPr>
                <w:rFonts w:ascii="Arial" w:hAnsi="Arial" w:cs="Arial"/>
                <w:sz w:val="20"/>
                <w:szCs w:val="20"/>
              </w:rPr>
              <w:t xml:space="preserve">Push </w:t>
            </w:r>
            <w:r w:rsidR="008712B6" w:rsidRPr="4A711AD8">
              <w:rPr>
                <w:rFonts w:ascii="Arial" w:hAnsi="Arial" w:cs="Arial"/>
                <w:sz w:val="20"/>
                <w:szCs w:val="20"/>
              </w:rPr>
              <w:t>for an education system that</w:t>
            </w:r>
            <w:r w:rsidR="00B75373" w:rsidRPr="4A711AD8">
              <w:rPr>
                <w:rFonts w:ascii="Arial" w:hAnsi="Arial" w:cs="Arial"/>
                <w:sz w:val="20"/>
                <w:szCs w:val="20"/>
              </w:rPr>
              <w:t xml:space="preserve"> i</w:t>
            </w:r>
            <w:r w:rsidR="008712B6" w:rsidRPr="4A711AD8">
              <w:rPr>
                <w:rFonts w:ascii="Arial" w:hAnsi="Arial" w:cs="Arial"/>
                <w:sz w:val="20"/>
                <w:szCs w:val="20"/>
              </w:rPr>
              <w:t xml:space="preserve">s fully inclusive, with better funded support for </w:t>
            </w:r>
            <w:r w:rsidR="14034249" w:rsidRPr="4A711AD8">
              <w:rPr>
                <w:rFonts w:ascii="Arial" w:hAnsi="Arial" w:cs="Arial"/>
                <w:sz w:val="20"/>
                <w:szCs w:val="20"/>
              </w:rPr>
              <w:t>SEND provisions</w:t>
            </w:r>
            <w:r w:rsidR="008712B6" w:rsidRPr="4A711AD8">
              <w:rPr>
                <w:rFonts w:ascii="Arial" w:hAnsi="Arial" w:cs="Arial"/>
                <w:sz w:val="20"/>
                <w:szCs w:val="20"/>
              </w:rPr>
              <w:t>.</w:t>
            </w:r>
            <w:r w:rsidR="002D5A9F" w:rsidRPr="4A711AD8">
              <w:rPr>
                <w:rFonts w:ascii="Arial" w:hAnsi="Arial" w:cs="Arial"/>
                <w:sz w:val="20"/>
                <w:szCs w:val="20"/>
              </w:rPr>
              <w:t xml:space="preserve"> </w:t>
            </w:r>
            <w:r w:rsidR="003602F0" w:rsidRPr="4A711AD8">
              <w:rPr>
                <w:rFonts w:ascii="Arial" w:hAnsi="Arial" w:cs="Arial"/>
                <w:sz w:val="20"/>
                <w:szCs w:val="20"/>
              </w:rPr>
              <w:t>Inv</w:t>
            </w:r>
            <w:r w:rsidR="00944199" w:rsidRPr="4A711AD8">
              <w:rPr>
                <w:rFonts w:ascii="Arial" w:hAnsi="Arial" w:cs="Arial"/>
                <w:sz w:val="20"/>
                <w:szCs w:val="20"/>
              </w:rPr>
              <w:t xml:space="preserve">est </w:t>
            </w:r>
            <w:r w:rsidR="002D5A9F" w:rsidRPr="4A711AD8">
              <w:rPr>
                <w:rFonts w:ascii="Arial" w:hAnsi="Arial" w:cs="Arial"/>
                <w:sz w:val="20"/>
                <w:szCs w:val="20"/>
              </w:rPr>
              <w:t>£5bn in SEND provision within mainstream schools. This means that all schools will have fully accessible buildings and teachers</w:t>
            </w:r>
            <w:r w:rsidR="007A3A11">
              <w:rPr>
                <w:rFonts w:ascii="Arial" w:hAnsi="Arial" w:cs="Arial"/>
                <w:sz w:val="20"/>
                <w:szCs w:val="20"/>
              </w:rPr>
              <w:t xml:space="preserve"> trained in inclusive education</w:t>
            </w:r>
            <w:r w:rsidR="002D5A9F" w:rsidRPr="4A711AD8">
              <w:rPr>
                <w:rFonts w:ascii="Arial" w:hAnsi="Arial" w:cs="Arial"/>
                <w:sz w:val="20"/>
                <w:szCs w:val="20"/>
              </w:rPr>
              <w:t xml:space="preserve">, and local councils will have the funds to properly support </w:t>
            </w:r>
            <w:r w:rsidR="3C5DFA79" w:rsidRPr="4A711AD8">
              <w:rPr>
                <w:rFonts w:ascii="Arial" w:hAnsi="Arial" w:cs="Arial"/>
                <w:sz w:val="20"/>
                <w:szCs w:val="20"/>
              </w:rPr>
              <w:t xml:space="preserve">Disabled </w:t>
            </w:r>
            <w:r w:rsidR="7B1DA9DD" w:rsidRPr="4A711AD8">
              <w:rPr>
                <w:rFonts w:ascii="Arial" w:hAnsi="Arial" w:cs="Arial"/>
                <w:sz w:val="20"/>
                <w:szCs w:val="20"/>
              </w:rPr>
              <w:t>pupils/</w:t>
            </w:r>
            <w:r w:rsidR="002D5A9F" w:rsidRPr="4A711AD8">
              <w:rPr>
                <w:rFonts w:ascii="Arial" w:hAnsi="Arial" w:cs="Arial"/>
                <w:sz w:val="20"/>
                <w:szCs w:val="20"/>
              </w:rPr>
              <w:t>students at school and in getting to school. </w:t>
            </w:r>
          </w:p>
          <w:p w14:paraId="7E14F221" w14:textId="2D89177B" w:rsidR="000075A6" w:rsidRPr="000A08AC" w:rsidRDefault="000075A6" w:rsidP="0044613A">
            <w:pPr>
              <w:spacing w:before="120" w:after="120" w:line="276" w:lineRule="auto"/>
              <w:rPr>
                <w:rFonts w:ascii="Arial" w:hAnsi="Arial" w:cs="Arial"/>
                <w:sz w:val="20"/>
                <w:szCs w:val="20"/>
              </w:rPr>
            </w:pPr>
            <w:r w:rsidRPr="4A711AD8">
              <w:rPr>
                <w:rFonts w:ascii="Arial" w:hAnsi="Arial" w:cs="Arial"/>
                <w:b/>
                <w:bCs/>
                <w:sz w:val="20"/>
                <w:szCs w:val="20"/>
              </w:rPr>
              <w:t xml:space="preserve">ALLFIE’s Comment: </w:t>
            </w:r>
            <w:r>
              <w:br/>
            </w:r>
            <w:r w:rsidR="00105EA4" w:rsidRPr="4A711AD8">
              <w:rPr>
                <w:rFonts w:ascii="Arial" w:hAnsi="Arial" w:cs="Arial"/>
                <w:sz w:val="20"/>
                <w:szCs w:val="20"/>
              </w:rPr>
              <w:t xml:space="preserve">This means that </w:t>
            </w:r>
            <w:r w:rsidR="002103F4" w:rsidRPr="4A711AD8">
              <w:rPr>
                <w:rFonts w:ascii="Arial" w:hAnsi="Arial" w:cs="Arial"/>
                <w:sz w:val="20"/>
                <w:szCs w:val="20"/>
              </w:rPr>
              <w:t>the part</w:t>
            </w:r>
            <w:r w:rsidR="001F2595" w:rsidRPr="4A711AD8">
              <w:rPr>
                <w:rFonts w:ascii="Arial" w:hAnsi="Arial" w:cs="Arial"/>
                <w:sz w:val="20"/>
                <w:szCs w:val="20"/>
              </w:rPr>
              <w:t>y</w:t>
            </w:r>
            <w:r w:rsidR="002103F4" w:rsidRPr="4A711AD8">
              <w:rPr>
                <w:rFonts w:ascii="Arial" w:hAnsi="Arial" w:cs="Arial"/>
                <w:sz w:val="20"/>
                <w:szCs w:val="20"/>
              </w:rPr>
              <w:t xml:space="preserve"> plans to ensure that</w:t>
            </w:r>
            <w:r w:rsidR="007A3A11">
              <w:rPr>
                <w:rFonts w:ascii="Arial" w:hAnsi="Arial" w:cs="Arial"/>
                <w:sz w:val="20"/>
                <w:szCs w:val="20"/>
              </w:rPr>
              <w:t xml:space="preserve"> </w:t>
            </w:r>
            <w:r w:rsidR="00462ECD" w:rsidRPr="4A711AD8">
              <w:rPr>
                <w:rFonts w:ascii="Arial" w:hAnsi="Arial" w:cs="Arial"/>
                <w:sz w:val="20"/>
                <w:szCs w:val="20"/>
              </w:rPr>
              <w:t xml:space="preserve">mainstream schools are </w:t>
            </w:r>
            <w:r w:rsidR="00EA51EC">
              <w:rPr>
                <w:rFonts w:ascii="Arial" w:hAnsi="Arial" w:cs="Arial"/>
                <w:sz w:val="20"/>
                <w:szCs w:val="20"/>
              </w:rPr>
              <w:t xml:space="preserve">inclusive, </w:t>
            </w:r>
            <w:r w:rsidR="00983EBF" w:rsidRPr="4A711AD8">
              <w:rPr>
                <w:rFonts w:ascii="Arial" w:hAnsi="Arial" w:cs="Arial"/>
                <w:sz w:val="20"/>
                <w:szCs w:val="20"/>
              </w:rPr>
              <w:t xml:space="preserve">accessible and </w:t>
            </w:r>
            <w:r w:rsidR="00462ECD" w:rsidRPr="4A711AD8">
              <w:rPr>
                <w:rFonts w:ascii="Arial" w:hAnsi="Arial" w:cs="Arial"/>
                <w:sz w:val="20"/>
                <w:szCs w:val="20"/>
              </w:rPr>
              <w:t xml:space="preserve">adequately </w:t>
            </w:r>
            <w:r w:rsidR="0041290C" w:rsidRPr="4A711AD8">
              <w:rPr>
                <w:rFonts w:ascii="Arial" w:hAnsi="Arial" w:cs="Arial"/>
                <w:sz w:val="20"/>
                <w:szCs w:val="20"/>
              </w:rPr>
              <w:t xml:space="preserve">funded to support </w:t>
            </w:r>
            <w:r w:rsidR="0F8807C3" w:rsidRPr="4A711AD8">
              <w:rPr>
                <w:rFonts w:ascii="Arial" w:hAnsi="Arial" w:cs="Arial"/>
                <w:sz w:val="20"/>
                <w:szCs w:val="20"/>
              </w:rPr>
              <w:t>Disabled pupils/</w:t>
            </w:r>
            <w:r w:rsidR="0041290C" w:rsidRPr="4A711AD8">
              <w:rPr>
                <w:rFonts w:ascii="Arial" w:hAnsi="Arial" w:cs="Arial"/>
                <w:sz w:val="20"/>
                <w:szCs w:val="20"/>
              </w:rPr>
              <w:t>students</w:t>
            </w:r>
            <w:r w:rsidR="001F2595" w:rsidRPr="4A711AD8">
              <w:rPr>
                <w:rFonts w:ascii="Arial" w:hAnsi="Arial" w:cs="Arial"/>
                <w:sz w:val="20"/>
                <w:szCs w:val="20"/>
              </w:rPr>
              <w:t>.</w:t>
            </w:r>
            <w:r w:rsidR="00A65E41" w:rsidRPr="4A711AD8">
              <w:rPr>
                <w:rFonts w:ascii="Arial" w:hAnsi="Arial" w:cs="Arial"/>
                <w:sz w:val="20"/>
                <w:szCs w:val="20"/>
              </w:rPr>
              <w:t xml:space="preserve"> They did not however commit to phasing out segregated provisions or redirect funds to mainstream provisions to adequately cater for all </w:t>
            </w:r>
            <w:r w:rsidR="00034D15">
              <w:rPr>
                <w:rFonts w:ascii="Arial" w:hAnsi="Arial" w:cs="Arial"/>
                <w:sz w:val="20"/>
                <w:szCs w:val="20"/>
              </w:rPr>
              <w:t>pupils/students</w:t>
            </w:r>
            <w:r w:rsidR="00A65E41" w:rsidRPr="4A711AD8">
              <w:rPr>
                <w:rFonts w:ascii="Arial" w:hAnsi="Arial" w:cs="Arial"/>
                <w:sz w:val="20"/>
                <w:szCs w:val="20"/>
              </w:rPr>
              <w:t>.</w:t>
            </w:r>
          </w:p>
        </w:tc>
      </w:tr>
      <w:tr w:rsidR="00CF7473" w:rsidRPr="00DA2688" w14:paraId="34FFFFDB" w14:textId="77777777" w:rsidTr="6E60A513">
        <w:tc>
          <w:tcPr>
            <w:tcW w:w="2933" w:type="dxa"/>
            <w:vAlign w:val="center"/>
          </w:tcPr>
          <w:p w14:paraId="58E7AC09" w14:textId="2EB23456" w:rsidR="00091425" w:rsidRDefault="00FA0CE6" w:rsidP="005F3656">
            <w:pPr>
              <w:spacing w:before="120" w:after="120" w:line="276" w:lineRule="auto"/>
              <w:rPr>
                <w:rFonts w:ascii="Arial" w:hAnsi="Arial" w:cs="Arial"/>
                <w:b/>
                <w:bCs/>
                <w:sz w:val="20"/>
                <w:szCs w:val="20"/>
              </w:rPr>
            </w:pPr>
            <w:r w:rsidRPr="00FA0CE6">
              <w:rPr>
                <w:rFonts w:ascii="Arial" w:hAnsi="Arial" w:cs="Arial"/>
                <w:b/>
                <w:bCs/>
                <w:sz w:val="20"/>
                <w:szCs w:val="20"/>
              </w:rPr>
              <w:t>Demand 4:</w:t>
            </w:r>
          </w:p>
          <w:p w14:paraId="1BCC8A8E" w14:textId="28ED8278" w:rsidR="00CF7473" w:rsidRPr="008C3096" w:rsidRDefault="00FA0CE6" w:rsidP="005F3656">
            <w:pPr>
              <w:spacing w:before="120" w:after="120" w:line="276" w:lineRule="auto"/>
              <w:rPr>
                <w:rFonts w:ascii="Arial" w:hAnsi="Arial" w:cs="Arial"/>
                <w:sz w:val="20"/>
                <w:szCs w:val="20"/>
              </w:rPr>
            </w:pPr>
            <w:r w:rsidRPr="00CE4E40">
              <w:rPr>
                <w:rFonts w:ascii="Arial" w:hAnsi="Arial" w:cs="Arial"/>
                <w:sz w:val="20"/>
                <w:szCs w:val="20"/>
              </w:rPr>
              <w:t>End all forms of Curriculum and Assessment systemic injustice</w:t>
            </w:r>
          </w:p>
        </w:tc>
        <w:tc>
          <w:tcPr>
            <w:tcW w:w="2933" w:type="dxa"/>
          </w:tcPr>
          <w:p w14:paraId="2F60FBF9" w14:textId="77777777" w:rsidR="009C36E2" w:rsidRDefault="009C36E2" w:rsidP="009C36E2">
            <w:pPr>
              <w:spacing w:before="120" w:after="120"/>
              <w:jc w:val="center"/>
              <w:rPr>
                <w:sz w:val="44"/>
                <w:szCs w:val="44"/>
              </w:rPr>
            </w:pPr>
            <w:r w:rsidRPr="007D7E7B">
              <w:rPr>
                <w:rFonts w:ascii="Wingdings" w:eastAsia="Wingdings" w:hAnsi="Wingdings" w:cs="Wingdings"/>
                <w:sz w:val="44"/>
                <w:szCs w:val="44"/>
              </w:rPr>
              <w:t>L</w:t>
            </w:r>
          </w:p>
          <w:p w14:paraId="36AF3BDA" w14:textId="77777777" w:rsidR="009C36E2" w:rsidRPr="008C3096" w:rsidRDefault="009C36E2" w:rsidP="009C36E2">
            <w:pPr>
              <w:spacing w:before="120" w:after="120" w:line="276" w:lineRule="auto"/>
              <w:rPr>
                <w:rFonts w:ascii="Arial" w:hAnsi="Arial" w:cs="Arial"/>
                <w:sz w:val="20"/>
                <w:szCs w:val="20"/>
              </w:rPr>
            </w:pPr>
            <w:r w:rsidRPr="008C3096">
              <w:rPr>
                <w:rFonts w:ascii="Arial" w:hAnsi="Arial" w:cs="Arial"/>
                <w:b/>
                <w:bCs/>
                <w:sz w:val="20"/>
                <w:szCs w:val="20"/>
              </w:rPr>
              <w:t xml:space="preserve">Campaign Promise: </w:t>
            </w:r>
            <w:r w:rsidRPr="008C3096">
              <w:rPr>
                <w:rFonts w:ascii="Arial" w:hAnsi="Arial" w:cs="Arial"/>
                <w:sz w:val="20"/>
                <w:szCs w:val="20"/>
              </w:rPr>
              <w:t>Transform 16-19 education by introducing the Advanced British Standard.</w:t>
            </w:r>
          </w:p>
          <w:p w14:paraId="43C72989" w14:textId="19FD1861" w:rsidR="00CF7473" w:rsidRPr="008C3096" w:rsidRDefault="009C36E2" w:rsidP="009C36E2">
            <w:pPr>
              <w:spacing w:before="120" w:after="120" w:line="276" w:lineRule="auto"/>
              <w:rPr>
                <w:rFonts w:ascii="Arial" w:hAnsi="Arial" w:cs="Arial"/>
                <w:sz w:val="20"/>
                <w:szCs w:val="20"/>
              </w:rPr>
            </w:pPr>
            <w:r w:rsidRPr="008C3096">
              <w:rPr>
                <w:rFonts w:ascii="Arial" w:hAnsi="Arial" w:cs="Arial"/>
                <w:b/>
                <w:bCs/>
                <w:sz w:val="20"/>
                <w:szCs w:val="20"/>
              </w:rPr>
              <w:t>ALLFIE’s Comment</w:t>
            </w:r>
            <w:r w:rsidRPr="008C3096">
              <w:rPr>
                <w:rFonts w:ascii="Arial" w:hAnsi="Arial" w:cs="Arial"/>
                <w:sz w:val="20"/>
                <w:szCs w:val="20"/>
              </w:rPr>
              <w:t xml:space="preserve">: </w:t>
            </w:r>
            <w:r w:rsidRPr="008C3096">
              <w:rPr>
                <w:rFonts w:ascii="Arial" w:hAnsi="Arial" w:cs="Arial"/>
                <w:sz w:val="20"/>
                <w:szCs w:val="20"/>
              </w:rPr>
              <w:br/>
              <w:t xml:space="preserve">This is </w:t>
            </w:r>
            <w:r w:rsidR="006E0792">
              <w:rPr>
                <w:rFonts w:ascii="Arial" w:hAnsi="Arial" w:cs="Arial"/>
                <w:sz w:val="20"/>
                <w:szCs w:val="20"/>
              </w:rPr>
              <w:t>un</w:t>
            </w:r>
            <w:r w:rsidRPr="008C3096">
              <w:rPr>
                <w:rFonts w:ascii="Arial" w:hAnsi="Arial" w:cs="Arial"/>
                <w:sz w:val="20"/>
                <w:szCs w:val="20"/>
              </w:rPr>
              <w:t xml:space="preserve">likely to </w:t>
            </w:r>
            <w:r w:rsidR="006E0792">
              <w:rPr>
                <w:rFonts w:ascii="Arial" w:hAnsi="Arial" w:cs="Arial"/>
                <w:sz w:val="20"/>
                <w:szCs w:val="20"/>
              </w:rPr>
              <w:t>address</w:t>
            </w:r>
            <w:r w:rsidRPr="008C3096">
              <w:rPr>
                <w:rFonts w:ascii="Arial" w:hAnsi="Arial" w:cs="Arial"/>
                <w:sz w:val="20"/>
                <w:szCs w:val="20"/>
              </w:rPr>
              <w:t xml:space="preserve"> curriculum and assessment systemic injustice as it is solely focused on productivity and international competitiveness.</w:t>
            </w:r>
          </w:p>
          <w:p w14:paraId="590BF0E4" w14:textId="77777777" w:rsidR="009C36E2" w:rsidRDefault="009C36E2" w:rsidP="009C36E2">
            <w:pPr>
              <w:spacing w:before="120" w:after="120"/>
              <w:jc w:val="center"/>
              <w:rPr>
                <w:sz w:val="44"/>
                <w:szCs w:val="44"/>
              </w:rPr>
            </w:pPr>
            <w:r w:rsidRPr="007D7E7B">
              <w:rPr>
                <w:rFonts w:ascii="Wingdings" w:eastAsia="Wingdings" w:hAnsi="Wingdings" w:cs="Wingdings"/>
                <w:sz w:val="44"/>
                <w:szCs w:val="44"/>
              </w:rPr>
              <w:t>L</w:t>
            </w:r>
          </w:p>
          <w:p w14:paraId="3A253ABD" w14:textId="7276AC6C" w:rsidR="009C36E2" w:rsidRPr="008C3096" w:rsidRDefault="009C36E2" w:rsidP="009C36E2">
            <w:pPr>
              <w:spacing w:line="276" w:lineRule="auto"/>
              <w:rPr>
                <w:rFonts w:ascii="Arial" w:hAnsi="Arial" w:cs="Arial"/>
                <w:sz w:val="20"/>
                <w:szCs w:val="20"/>
              </w:rPr>
            </w:pPr>
            <w:r w:rsidRPr="4A711AD8">
              <w:rPr>
                <w:rFonts w:ascii="Arial" w:hAnsi="Arial" w:cs="Arial"/>
                <w:b/>
                <w:bCs/>
                <w:sz w:val="20"/>
                <w:szCs w:val="20"/>
              </w:rPr>
              <w:t xml:space="preserve">Campaign Promise: </w:t>
            </w:r>
            <w:r>
              <w:br/>
            </w:r>
            <w:r w:rsidRPr="4A711AD8">
              <w:rPr>
                <w:rFonts w:ascii="Arial" w:hAnsi="Arial" w:cs="Arial"/>
                <w:sz w:val="20"/>
                <w:szCs w:val="20"/>
              </w:rPr>
              <w:t>In primary schools, we will support teachers to use tried and tested techniques, including our world-leading phonics programme and our mastery approach to maths, enabling every child to master the basics before they start secondary school. We will support children in their transition to secondary school and ensure they continue to receive a broad and enriched education during and after-school, including via our multi-</w:t>
            </w:r>
            <w:r w:rsidR="563A540F" w:rsidRPr="4A711AD8">
              <w:rPr>
                <w:rFonts w:ascii="Arial" w:hAnsi="Arial" w:cs="Arial"/>
                <w:sz w:val="20"/>
                <w:szCs w:val="20"/>
              </w:rPr>
              <w:t>million-pound</w:t>
            </w:r>
            <w:r w:rsidRPr="4A711AD8">
              <w:rPr>
                <w:rFonts w:ascii="Arial" w:hAnsi="Arial" w:cs="Arial"/>
                <w:sz w:val="20"/>
                <w:szCs w:val="20"/>
              </w:rPr>
              <w:t xml:space="preserve"> Music Hubs.</w:t>
            </w:r>
          </w:p>
          <w:p w14:paraId="2C8559EB" w14:textId="77777777" w:rsidR="009C36E2" w:rsidRPr="008C3096" w:rsidRDefault="008C3096" w:rsidP="009C36E2">
            <w:pPr>
              <w:spacing w:before="120" w:after="120" w:line="276" w:lineRule="auto"/>
              <w:rPr>
                <w:rFonts w:ascii="Arial" w:hAnsi="Arial" w:cs="Arial"/>
                <w:sz w:val="20"/>
                <w:szCs w:val="20"/>
              </w:rPr>
            </w:pPr>
            <w:r w:rsidRPr="008C3096">
              <w:rPr>
                <w:rFonts w:ascii="Arial" w:hAnsi="Arial" w:cs="Arial"/>
                <w:b/>
                <w:bCs/>
                <w:sz w:val="20"/>
                <w:szCs w:val="20"/>
              </w:rPr>
              <w:t xml:space="preserve">ALLFIE’s </w:t>
            </w:r>
            <w:r w:rsidR="009C36E2" w:rsidRPr="008C3096">
              <w:rPr>
                <w:rFonts w:ascii="Arial" w:hAnsi="Arial" w:cs="Arial"/>
                <w:b/>
                <w:bCs/>
                <w:sz w:val="20"/>
                <w:szCs w:val="20"/>
              </w:rPr>
              <w:t>Comment</w:t>
            </w:r>
            <w:r w:rsidR="009C36E2" w:rsidRPr="008C3096">
              <w:rPr>
                <w:rFonts w:ascii="Arial" w:hAnsi="Arial" w:cs="Arial"/>
                <w:sz w:val="20"/>
                <w:szCs w:val="20"/>
              </w:rPr>
              <w:t xml:space="preserve">: </w:t>
            </w:r>
            <w:r w:rsidRPr="008C3096">
              <w:rPr>
                <w:rFonts w:ascii="Arial" w:hAnsi="Arial" w:cs="Arial"/>
                <w:sz w:val="20"/>
                <w:szCs w:val="20"/>
              </w:rPr>
              <w:br/>
            </w:r>
            <w:r w:rsidR="009C36E2" w:rsidRPr="008C3096">
              <w:rPr>
                <w:rFonts w:ascii="Arial" w:hAnsi="Arial" w:cs="Arial"/>
                <w:sz w:val="20"/>
                <w:szCs w:val="20"/>
              </w:rPr>
              <w:t>This is likely to exacerbate curriculum and assessment systemic injustice as the curriculum is not accessible for all Disabled pupils and inclusive.</w:t>
            </w:r>
          </w:p>
          <w:p w14:paraId="0285917D" w14:textId="77777777" w:rsidR="008C3096" w:rsidRDefault="008C3096" w:rsidP="008C3096">
            <w:pPr>
              <w:tabs>
                <w:tab w:val="left" w:pos="600"/>
                <w:tab w:val="center" w:pos="1113"/>
              </w:tabs>
              <w:spacing w:before="120" w:after="120"/>
              <w:rPr>
                <w:sz w:val="44"/>
                <w:szCs w:val="44"/>
              </w:rPr>
            </w:pPr>
            <w:r>
              <w:rPr>
                <w:sz w:val="44"/>
                <w:szCs w:val="44"/>
              </w:rPr>
              <w:tab/>
            </w:r>
            <w:r>
              <w:rPr>
                <w:sz w:val="44"/>
                <w:szCs w:val="44"/>
              </w:rPr>
              <w:tab/>
            </w:r>
            <w:r w:rsidRPr="007D7E7B">
              <w:rPr>
                <w:rFonts w:ascii="Wingdings" w:eastAsia="Wingdings" w:hAnsi="Wingdings" w:cs="Wingdings"/>
                <w:sz w:val="44"/>
                <w:szCs w:val="44"/>
              </w:rPr>
              <w:t>L</w:t>
            </w:r>
          </w:p>
          <w:p w14:paraId="592B1E22" w14:textId="697AB7C6" w:rsidR="008C3096" w:rsidRPr="008C3096" w:rsidRDefault="008C3096" w:rsidP="008C3096">
            <w:pPr>
              <w:spacing w:before="120" w:after="120"/>
              <w:rPr>
                <w:rFonts w:ascii="Arial" w:hAnsi="Arial" w:cs="Arial"/>
                <w:sz w:val="20"/>
                <w:szCs w:val="20"/>
              </w:rPr>
            </w:pPr>
            <w:r w:rsidRPr="008C3096">
              <w:rPr>
                <w:rFonts w:ascii="Arial" w:hAnsi="Arial" w:cs="Arial"/>
                <w:b/>
                <w:bCs/>
                <w:sz w:val="20"/>
                <w:szCs w:val="20"/>
              </w:rPr>
              <w:t xml:space="preserve">Campaign Promise: </w:t>
            </w:r>
            <w:r w:rsidR="00D41187">
              <w:rPr>
                <w:rFonts w:ascii="Arial" w:hAnsi="Arial" w:cs="Arial"/>
                <w:b/>
                <w:bCs/>
                <w:sz w:val="20"/>
                <w:szCs w:val="20"/>
              </w:rPr>
              <w:br/>
            </w:r>
            <w:r w:rsidRPr="008C3096">
              <w:rPr>
                <w:rFonts w:ascii="Arial" w:hAnsi="Arial" w:cs="Arial"/>
                <w:sz w:val="20"/>
                <w:szCs w:val="20"/>
              </w:rPr>
              <w:t>Mandate two hours of PE every week in primary and secondary schools, supported by extending the PE and Sport Premium to secondary schools.</w:t>
            </w:r>
          </w:p>
          <w:p w14:paraId="10EC302C" w14:textId="3DE34AD3" w:rsidR="008C3096" w:rsidRPr="00DA2688" w:rsidRDefault="00D41187" w:rsidP="008C3096">
            <w:pPr>
              <w:spacing w:before="120" w:after="120" w:line="276" w:lineRule="auto"/>
              <w:rPr>
                <w:rFonts w:ascii="Arial" w:hAnsi="Arial" w:cs="Arial"/>
                <w:sz w:val="22"/>
                <w:szCs w:val="22"/>
              </w:rPr>
            </w:pPr>
            <w:r w:rsidRPr="008C3096">
              <w:rPr>
                <w:rFonts w:ascii="Arial" w:hAnsi="Arial" w:cs="Arial"/>
                <w:b/>
                <w:bCs/>
                <w:sz w:val="20"/>
                <w:szCs w:val="20"/>
              </w:rPr>
              <w:t xml:space="preserve">ALLFIE’s </w:t>
            </w:r>
            <w:r w:rsidR="008C3096" w:rsidRPr="008C3096">
              <w:rPr>
                <w:rFonts w:ascii="Arial" w:hAnsi="Arial" w:cs="Arial"/>
                <w:b/>
                <w:bCs/>
                <w:sz w:val="20"/>
                <w:szCs w:val="20"/>
              </w:rPr>
              <w:t>Comment</w:t>
            </w:r>
            <w:r w:rsidR="008C3096" w:rsidRPr="008C3096">
              <w:rPr>
                <w:rFonts w:ascii="Arial" w:hAnsi="Arial" w:cs="Arial"/>
                <w:sz w:val="20"/>
                <w:szCs w:val="20"/>
              </w:rPr>
              <w:t xml:space="preserve">: </w:t>
            </w:r>
            <w:r>
              <w:rPr>
                <w:rFonts w:ascii="Arial" w:hAnsi="Arial" w:cs="Arial"/>
                <w:sz w:val="20"/>
                <w:szCs w:val="20"/>
              </w:rPr>
              <w:br/>
            </w:r>
            <w:r w:rsidR="008C3096" w:rsidRPr="008C3096">
              <w:rPr>
                <w:rFonts w:ascii="Arial" w:hAnsi="Arial" w:cs="Arial"/>
                <w:sz w:val="20"/>
                <w:szCs w:val="20"/>
              </w:rPr>
              <w:t>Disabled pupils are usually excluded from PE lessons. This mandate can foster such exclusion, resulting in Disabled pupils experiencing loneliness in mainstream schools.</w:t>
            </w:r>
          </w:p>
        </w:tc>
        <w:tc>
          <w:tcPr>
            <w:tcW w:w="2934" w:type="dxa"/>
          </w:tcPr>
          <w:p w14:paraId="05D31952" w14:textId="77777777" w:rsidR="00602438" w:rsidRDefault="00602438" w:rsidP="00602438">
            <w:pPr>
              <w:spacing w:before="120" w:after="120"/>
              <w:jc w:val="center"/>
              <w:rPr>
                <w:sz w:val="44"/>
                <w:szCs w:val="44"/>
              </w:rPr>
            </w:pPr>
            <w:r w:rsidRPr="007D7E7B">
              <w:rPr>
                <w:rFonts w:ascii="Wingdings" w:eastAsia="Wingdings" w:hAnsi="Wingdings" w:cs="Wingdings"/>
                <w:sz w:val="44"/>
                <w:szCs w:val="44"/>
              </w:rPr>
              <w:t>L</w:t>
            </w:r>
          </w:p>
          <w:p w14:paraId="2DB1619A" w14:textId="77777777" w:rsidR="00CF7473" w:rsidRDefault="00602438" w:rsidP="00602438">
            <w:pPr>
              <w:spacing w:before="120" w:after="120" w:line="276" w:lineRule="auto"/>
              <w:rPr>
                <w:rFonts w:ascii="Arial" w:hAnsi="Arial" w:cs="Arial"/>
                <w:sz w:val="20"/>
                <w:szCs w:val="20"/>
              </w:rPr>
            </w:pPr>
            <w:r w:rsidRPr="008C3096">
              <w:rPr>
                <w:rFonts w:ascii="Arial" w:hAnsi="Arial" w:cs="Arial"/>
                <w:b/>
                <w:bCs/>
                <w:sz w:val="20"/>
                <w:szCs w:val="20"/>
              </w:rPr>
              <w:t xml:space="preserve">Campaign Promise: </w:t>
            </w:r>
            <w:r>
              <w:rPr>
                <w:rFonts w:ascii="Arial" w:hAnsi="Arial" w:cs="Arial"/>
                <w:b/>
                <w:bCs/>
                <w:sz w:val="20"/>
                <w:szCs w:val="20"/>
              </w:rPr>
              <w:br/>
            </w:r>
            <w:r w:rsidRPr="000147D9">
              <w:rPr>
                <w:rFonts w:ascii="Arial" w:hAnsi="Arial" w:cs="Arial"/>
                <w:sz w:val="20"/>
                <w:szCs w:val="20"/>
              </w:rPr>
              <w:t>Launch an expert-led review of curriculum and assessment, working with school staff, parents and employers to change this.</w:t>
            </w:r>
          </w:p>
          <w:p w14:paraId="5000BF81" w14:textId="7DC42034" w:rsidR="00903A34" w:rsidRPr="00DA2688" w:rsidRDefault="00586963" w:rsidP="00602438">
            <w:pPr>
              <w:spacing w:before="120" w:after="120" w:line="276" w:lineRule="auto"/>
              <w:rPr>
                <w:rFonts w:ascii="Arial" w:hAnsi="Arial" w:cs="Arial"/>
                <w:sz w:val="22"/>
                <w:szCs w:val="22"/>
              </w:rPr>
            </w:pPr>
            <w:r w:rsidRPr="008C3096">
              <w:rPr>
                <w:rFonts w:ascii="Arial" w:hAnsi="Arial" w:cs="Arial"/>
                <w:b/>
                <w:bCs/>
                <w:sz w:val="20"/>
                <w:szCs w:val="20"/>
              </w:rPr>
              <w:t>ALLFIE’s Comment</w:t>
            </w:r>
            <w:r w:rsidRPr="008C3096">
              <w:rPr>
                <w:rFonts w:ascii="Arial" w:hAnsi="Arial" w:cs="Arial"/>
                <w:sz w:val="20"/>
                <w:szCs w:val="20"/>
              </w:rPr>
              <w:t>:</w:t>
            </w:r>
            <w:r>
              <w:rPr>
                <w:rFonts w:ascii="Arial" w:hAnsi="Arial" w:cs="Arial"/>
                <w:sz w:val="20"/>
                <w:szCs w:val="20"/>
              </w:rPr>
              <w:br/>
            </w:r>
            <w:r w:rsidR="003C0F06" w:rsidRPr="008C3096">
              <w:rPr>
                <w:rFonts w:ascii="Arial" w:hAnsi="Arial" w:cs="Arial"/>
                <w:sz w:val="20"/>
                <w:szCs w:val="20"/>
              </w:rPr>
              <w:t xml:space="preserve">This is </w:t>
            </w:r>
            <w:r w:rsidR="003C0F06">
              <w:rPr>
                <w:rFonts w:ascii="Arial" w:hAnsi="Arial" w:cs="Arial"/>
                <w:sz w:val="20"/>
                <w:szCs w:val="20"/>
              </w:rPr>
              <w:t>un</w:t>
            </w:r>
            <w:r w:rsidR="003C0F06" w:rsidRPr="008C3096">
              <w:rPr>
                <w:rFonts w:ascii="Arial" w:hAnsi="Arial" w:cs="Arial"/>
                <w:sz w:val="20"/>
                <w:szCs w:val="20"/>
              </w:rPr>
              <w:t xml:space="preserve">likely to </w:t>
            </w:r>
            <w:r w:rsidR="003C0F06">
              <w:rPr>
                <w:rFonts w:ascii="Arial" w:hAnsi="Arial" w:cs="Arial"/>
                <w:sz w:val="20"/>
                <w:szCs w:val="20"/>
              </w:rPr>
              <w:t>address</w:t>
            </w:r>
            <w:r w:rsidR="003C0F06" w:rsidRPr="008C3096">
              <w:rPr>
                <w:rFonts w:ascii="Arial" w:hAnsi="Arial" w:cs="Arial"/>
                <w:sz w:val="20"/>
                <w:szCs w:val="20"/>
              </w:rPr>
              <w:t xml:space="preserve"> curriculum and assessment systemic injustice as it is solely focused on productivity</w:t>
            </w:r>
            <w:r w:rsidR="003C0F06">
              <w:rPr>
                <w:rFonts w:ascii="Arial" w:hAnsi="Arial" w:cs="Arial"/>
                <w:sz w:val="20"/>
                <w:szCs w:val="20"/>
              </w:rPr>
              <w:t>.</w:t>
            </w:r>
          </w:p>
        </w:tc>
        <w:tc>
          <w:tcPr>
            <w:tcW w:w="2934" w:type="dxa"/>
          </w:tcPr>
          <w:p w14:paraId="7EEC2C28" w14:textId="77777777" w:rsidR="009C36E2" w:rsidRDefault="009C36E2" w:rsidP="009C36E2">
            <w:pPr>
              <w:spacing w:before="120" w:after="120"/>
              <w:jc w:val="center"/>
              <w:rPr>
                <w:sz w:val="44"/>
                <w:szCs w:val="44"/>
              </w:rPr>
            </w:pPr>
            <w:r w:rsidRPr="007D7E7B">
              <w:rPr>
                <w:rFonts w:ascii="Wingdings" w:eastAsia="Wingdings" w:hAnsi="Wingdings" w:cs="Wingdings"/>
                <w:sz w:val="44"/>
                <w:szCs w:val="44"/>
              </w:rPr>
              <w:t>L</w:t>
            </w:r>
          </w:p>
          <w:p w14:paraId="4566E6F4" w14:textId="73A59D6D" w:rsidR="009C36E2" w:rsidRPr="008C3096" w:rsidRDefault="009C36E2" w:rsidP="009C36E2">
            <w:pPr>
              <w:spacing w:before="120" w:after="120" w:line="276" w:lineRule="auto"/>
              <w:rPr>
                <w:rFonts w:ascii="Arial" w:hAnsi="Arial" w:cs="Arial"/>
                <w:sz w:val="20"/>
                <w:szCs w:val="20"/>
              </w:rPr>
            </w:pPr>
            <w:r w:rsidRPr="008C3096">
              <w:rPr>
                <w:rFonts w:ascii="Arial" w:hAnsi="Arial" w:cs="Arial"/>
                <w:b/>
                <w:bCs/>
                <w:sz w:val="20"/>
                <w:szCs w:val="20"/>
              </w:rPr>
              <w:t xml:space="preserve">Campaign Promise: </w:t>
            </w:r>
            <w:r w:rsidR="008C3096">
              <w:rPr>
                <w:rFonts w:ascii="Arial" w:hAnsi="Arial" w:cs="Arial"/>
                <w:b/>
                <w:bCs/>
                <w:sz w:val="20"/>
                <w:szCs w:val="20"/>
              </w:rPr>
              <w:br/>
            </w:r>
            <w:r w:rsidRPr="008C3096">
              <w:rPr>
                <w:rFonts w:ascii="Arial" w:hAnsi="Arial" w:cs="Arial"/>
                <w:sz w:val="20"/>
                <w:szCs w:val="20"/>
              </w:rPr>
              <w:t>Broaden the curriculum and make qualifications at 16 and 18 fit for the 21</w:t>
            </w:r>
            <w:r w:rsidRPr="008C3096">
              <w:rPr>
                <w:rFonts w:ascii="Arial" w:hAnsi="Arial" w:cs="Arial"/>
                <w:sz w:val="20"/>
                <w:szCs w:val="20"/>
                <w:vertAlign w:val="superscript"/>
              </w:rPr>
              <w:t>st</w:t>
            </w:r>
            <w:r w:rsidRPr="008C3096">
              <w:rPr>
                <w:rFonts w:ascii="Arial" w:hAnsi="Arial" w:cs="Arial"/>
                <w:sz w:val="20"/>
                <w:szCs w:val="20"/>
              </w:rPr>
              <w:t xml:space="preserve"> century. </w:t>
            </w:r>
          </w:p>
          <w:p w14:paraId="47BFA88E" w14:textId="70E79A46" w:rsidR="00CF7473" w:rsidRPr="00DA2688" w:rsidRDefault="009C36E2" w:rsidP="009C36E2">
            <w:pPr>
              <w:spacing w:before="120" w:after="120" w:line="276" w:lineRule="auto"/>
              <w:rPr>
                <w:rFonts w:ascii="Arial" w:hAnsi="Arial" w:cs="Arial"/>
                <w:sz w:val="22"/>
                <w:szCs w:val="22"/>
              </w:rPr>
            </w:pPr>
            <w:r w:rsidRPr="008C3096">
              <w:rPr>
                <w:rFonts w:ascii="Arial" w:hAnsi="Arial" w:cs="Arial"/>
                <w:b/>
                <w:bCs/>
                <w:sz w:val="20"/>
                <w:szCs w:val="20"/>
              </w:rPr>
              <w:t>ALLFIE’s Comment</w:t>
            </w:r>
            <w:r w:rsidRPr="008C3096">
              <w:rPr>
                <w:rFonts w:ascii="Arial" w:hAnsi="Arial" w:cs="Arial"/>
                <w:sz w:val="20"/>
                <w:szCs w:val="20"/>
              </w:rPr>
              <w:t xml:space="preserve">: </w:t>
            </w:r>
            <w:r w:rsidRPr="008C3096">
              <w:rPr>
                <w:rFonts w:ascii="Arial" w:hAnsi="Arial" w:cs="Arial"/>
                <w:sz w:val="20"/>
                <w:szCs w:val="20"/>
              </w:rPr>
              <w:br/>
            </w:r>
            <w:r w:rsidR="003C0F06" w:rsidRPr="008C3096">
              <w:rPr>
                <w:rFonts w:ascii="Arial" w:hAnsi="Arial" w:cs="Arial"/>
                <w:sz w:val="20"/>
                <w:szCs w:val="20"/>
              </w:rPr>
              <w:t xml:space="preserve">This is </w:t>
            </w:r>
            <w:r w:rsidR="003C0F06">
              <w:rPr>
                <w:rFonts w:ascii="Arial" w:hAnsi="Arial" w:cs="Arial"/>
                <w:sz w:val="20"/>
                <w:szCs w:val="20"/>
              </w:rPr>
              <w:t>un</w:t>
            </w:r>
            <w:r w:rsidR="003C0F06" w:rsidRPr="008C3096">
              <w:rPr>
                <w:rFonts w:ascii="Arial" w:hAnsi="Arial" w:cs="Arial"/>
                <w:sz w:val="20"/>
                <w:szCs w:val="20"/>
              </w:rPr>
              <w:t xml:space="preserve">likely to </w:t>
            </w:r>
            <w:r w:rsidR="003C0F06">
              <w:rPr>
                <w:rFonts w:ascii="Arial" w:hAnsi="Arial" w:cs="Arial"/>
                <w:sz w:val="20"/>
                <w:szCs w:val="20"/>
              </w:rPr>
              <w:t>address</w:t>
            </w:r>
            <w:r w:rsidR="003C0F06" w:rsidRPr="008C3096">
              <w:rPr>
                <w:rFonts w:ascii="Arial" w:hAnsi="Arial" w:cs="Arial"/>
                <w:sz w:val="20"/>
                <w:szCs w:val="20"/>
              </w:rPr>
              <w:t xml:space="preserve"> curriculum and assessment systemic injustice as it is solely focused on productivity </w:t>
            </w:r>
            <w:r w:rsidRPr="008C3096">
              <w:rPr>
                <w:rFonts w:ascii="Arial" w:hAnsi="Arial" w:cs="Arial"/>
                <w:sz w:val="20"/>
                <w:szCs w:val="20"/>
              </w:rPr>
              <w:t>and international competitiveness.</w:t>
            </w:r>
          </w:p>
        </w:tc>
        <w:tc>
          <w:tcPr>
            <w:tcW w:w="2934" w:type="dxa"/>
          </w:tcPr>
          <w:p w14:paraId="68692A80" w14:textId="77777777" w:rsidR="00843B98" w:rsidRDefault="00843B98" w:rsidP="00843B98">
            <w:pPr>
              <w:spacing w:before="120" w:after="120"/>
              <w:jc w:val="center"/>
              <w:rPr>
                <w:sz w:val="44"/>
                <w:szCs w:val="44"/>
              </w:rPr>
            </w:pPr>
            <w:r w:rsidRPr="007D7E7B">
              <w:rPr>
                <w:rFonts w:ascii="Wingdings" w:eastAsia="Wingdings" w:hAnsi="Wingdings" w:cs="Wingdings"/>
                <w:sz w:val="44"/>
                <w:szCs w:val="44"/>
              </w:rPr>
              <w:t>L</w:t>
            </w:r>
          </w:p>
          <w:p w14:paraId="7A38E4EC" w14:textId="7E4A3749" w:rsidR="00CF7473" w:rsidRDefault="00C546A1" w:rsidP="00C546A1">
            <w:pPr>
              <w:spacing w:before="120" w:after="120" w:line="276" w:lineRule="auto"/>
              <w:rPr>
                <w:rFonts w:ascii="Arial" w:hAnsi="Arial" w:cs="Arial"/>
                <w:sz w:val="20"/>
                <w:szCs w:val="20"/>
              </w:rPr>
            </w:pPr>
            <w:r w:rsidRPr="008C3096">
              <w:rPr>
                <w:rFonts w:ascii="Arial" w:hAnsi="Arial" w:cs="Arial"/>
                <w:b/>
                <w:bCs/>
                <w:sz w:val="20"/>
                <w:szCs w:val="20"/>
              </w:rPr>
              <w:t>Campaign Promise:</w:t>
            </w:r>
            <w:r w:rsidRPr="008C3096">
              <w:rPr>
                <w:rFonts w:ascii="Arial" w:hAnsi="Arial" w:cs="Arial"/>
                <w:sz w:val="20"/>
                <w:szCs w:val="20"/>
              </w:rPr>
              <w:t xml:space="preserve"> </w:t>
            </w:r>
            <w:r>
              <w:rPr>
                <w:rFonts w:ascii="Arial" w:hAnsi="Arial" w:cs="Arial"/>
                <w:sz w:val="20"/>
                <w:szCs w:val="20"/>
              </w:rPr>
              <w:br/>
            </w:r>
            <w:r w:rsidR="00772D03" w:rsidRPr="00483E0F">
              <w:rPr>
                <w:rFonts w:ascii="Arial" w:hAnsi="Arial" w:cs="Arial"/>
                <w:sz w:val="20"/>
                <w:szCs w:val="20"/>
              </w:rPr>
              <w:t>Reduce the stress in our education system by ending high-stakes, formal testing at primary and secondary schools and by abolishing OFSTED.</w:t>
            </w:r>
            <w:r w:rsidR="00EA70F7">
              <w:rPr>
                <w:rFonts w:ascii="Arial" w:hAnsi="Arial" w:cs="Arial"/>
                <w:sz w:val="20"/>
                <w:szCs w:val="20"/>
              </w:rPr>
              <w:t xml:space="preserve"> </w:t>
            </w:r>
            <w:r w:rsidR="00EA70F7" w:rsidRPr="0044613A">
              <w:rPr>
                <w:rFonts w:ascii="Arial" w:hAnsi="Arial" w:cs="Arial"/>
                <w:sz w:val="20"/>
                <w:szCs w:val="20"/>
              </w:rPr>
              <w:t>Review assessment targets in schools so</w:t>
            </w:r>
            <w:r w:rsidR="00EA70F7">
              <w:rPr>
                <w:rFonts w:ascii="Arial" w:hAnsi="Arial" w:cs="Arial"/>
                <w:sz w:val="20"/>
                <w:szCs w:val="20"/>
              </w:rPr>
              <w:t xml:space="preserve"> </w:t>
            </w:r>
            <w:r w:rsidR="00EA70F7" w:rsidRPr="0044613A">
              <w:rPr>
                <w:rFonts w:ascii="Arial" w:hAnsi="Arial" w:cs="Arial"/>
                <w:sz w:val="20"/>
                <w:szCs w:val="20"/>
              </w:rPr>
              <w:t>that arts and vocational subjects are treated</w:t>
            </w:r>
            <w:r w:rsidR="00EA70F7">
              <w:rPr>
                <w:rFonts w:ascii="Arial" w:hAnsi="Arial" w:cs="Arial"/>
                <w:sz w:val="20"/>
                <w:szCs w:val="20"/>
              </w:rPr>
              <w:t xml:space="preserve"> </w:t>
            </w:r>
            <w:r w:rsidR="00EA70F7" w:rsidRPr="0044613A">
              <w:rPr>
                <w:rFonts w:ascii="Arial" w:hAnsi="Arial" w:cs="Arial"/>
                <w:sz w:val="20"/>
                <w:szCs w:val="20"/>
              </w:rPr>
              <w:t>equally within the curriculum</w:t>
            </w:r>
            <w:r w:rsidR="00843B98">
              <w:rPr>
                <w:rFonts w:ascii="Arial" w:hAnsi="Arial" w:cs="Arial"/>
                <w:sz w:val="20"/>
                <w:szCs w:val="20"/>
              </w:rPr>
              <w:t>.</w:t>
            </w:r>
          </w:p>
          <w:p w14:paraId="1EB2309F" w14:textId="43ACB9ED" w:rsidR="00282B0D" w:rsidRPr="00483E0F" w:rsidRDefault="00282B0D" w:rsidP="00C546A1">
            <w:pPr>
              <w:spacing w:before="120" w:after="120" w:line="276" w:lineRule="auto"/>
              <w:rPr>
                <w:rFonts w:ascii="Arial" w:hAnsi="Arial" w:cs="Arial"/>
                <w:sz w:val="20"/>
                <w:szCs w:val="20"/>
              </w:rPr>
            </w:pPr>
            <w:r w:rsidRPr="008C3096">
              <w:rPr>
                <w:rFonts w:ascii="Arial" w:hAnsi="Arial" w:cs="Arial"/>
                <w:b/>
                <w:bCs/>
                <w:sz w:val="20"/>
                <w:szCs w:val="20"/>
              </w:rPr>
              <w:t>ALLFIE’s Comment</w:t>
            </w:r>
            <w:r w:rsidRPr="008C3096">
              <w:rPr>
                <w:rFonts w:ascii="Arial" w:hAnsi="Arial" w:cs="Arial"/>
                <w:sz w:val="20"/>
                <w:szCs w:val="20"/>
              </w:rPr>
              <w:t>:</w:t>
            </w:r>
            <w:r w:rsidR="00AA2E20">
              <w:rPr>
                <w:rFonts w:ascii="Arial" w:hAnsi="Arial" w:cs="Arial"/>
                <w:sz w:val="20"/>
                <w:szCs w:val="20"/>
              </w:rPr>
              <w:br/>
            </w:r>
            <w:r w:rsidR="005C1761">
              <w:rPr>
                <w:rFonts w:ascii="Arial" w:hAnsi="Arial" w:cs="Arial"/>
                <w:sz w:val="20"/>
                <w:szCs w:val="20"/>
              </w:rPr>
              <w:t>T</w:t>
            </w:r>
            <w:r w:rsidR="00AA2E20">
              <w:rPr>
                <w:rFonts w:ascii="Arial" w:hAnsi="Arial" w:cs="Arial"/>
                <w:sz w:val="20"/>
                <w:szCs w:val="20"/>
              </w:rPr>
              <w:t>his seeks to e</w:t>
            </w:r>
            <w:r w:rsidR="005C1761">
              <w:rPr>
                <w:rFonts w:ascii="Arial" w:hAnsi="Arial" w:cs="Arial"/>
                <w:sz w:val="20"/>
                <w:szCs w:val="20"/>
              </w:rPr>
              <w:t>n</w:t>
            </w:r>
            <w:r w:rsidR="008A00BD">
              <w:rPr>
                <w:rFonts w:ascii="Arial" w:hAnsi="Arial" w:cs="Arial"/>
                <w:sz w:val="20"/>
                <w:szCs w:val="20"/>
              </w:rPr>
              <w:t>hance</w:t>
            </w:r>
            <w:r w:rsidR="00AA2E20">
              <w:rPr>
                <w:rFonts w:ascii="Arial" w:hAnsi="Arial" w:cs="Arial"/>
                <w:sz w:val="20"/>
                <w:szCs w:val="20"/>
              </w:rPr>
              <w:t xml:space="preserve"> the</w:t>
            </w:r>
            <w:r w:rsidR="008A00BD">
              <w:rPr>
                <w:rFonts w:ascii="Arial" w:hAnsi="Arial" w:cs="Arial"/>
                <w:sz w:val="20"/>
                <w:szCs w:val="20"/>
              </w:rPr>
              <w:t xml:space="preserve"> status of arts and vocational subjects</w:t>
            </w:r>
            <w:r w:rsidR="007617C2">
              <w:rPr>
                <w:rFonts w:ascii="Arial" w:hAnsi="Arial" w:cs="Arial"/>
                <w:sz w:val="20"/>
                <w:szCs w:val="20"/>
              </w:rPr>
              <w:t>;</w:t>
            </w:r>
            <w:r w:rsidR="003700F5">
              <w:rPr>
                <w:rFonts w:ascii="Arial" w:hAnsi="Arial" w:cs="Arial"/>
                <w:sz w:val="20"/>
                <w:szCs w:val="20"/>
              </w:rPr>
              <w:t xml:space="preserve"> however</w:t>
            </w:r>
            <w:r w:rsidR="007617C2">
              <w:rPr>
                <w:rFonts w:ascii="Arial" w:hAnsi="Arial" w:cs="Arial"/>
                <w:sz w:val="20"/>
                <w:szCs w:val="20"/>
              </w:rPr>
              <w:t>,</w:t>
            </w:r>
            <w:r w:rsidR="003700F5">
              <w:rPr>
                <w:rFonts w:ascii="Arial" w:hAnsi="Arial" w:cs="Arial"/>
                <w:sz w:val="20"/>
                <w:szCs w:val="20"/>
              </w:rPr>
              <w:t xml:space="preserve"> this falls short of addressing c</w:t>
            </w:r>
            <w:r w:rsidR="00F33007">
              <w:rPr>
                <w:rFonts w:ascii="Arial" w:hAnsi="Arial" w:cs="Arial"/>
                <w:sz w:val="20"/>
                <w:szCs w:val="20"/>
              </w:rPr>
              <w:t>urriculum and assessment injustice.</w:t>
            </w:r>
            <w:r w:rsidR="007617C2">
              <w:rPr>
                <w:rFonts w:ascii="Arial" w:hAnsi="Arial" w:cs="Arial"/>
                <w:sz w:val="20"/>
                <w:szCs w:val="20"/>
              </w:rPr>
              <w:t xml:space="preserve"> </w:t>
            </w:r>
            <w:r w:rsidR="00AA2E20">
              <w:rPr>
                <w:rFonts w:ascii="Arial" w:hAnsi="Arial" w:cs="Arial"/>
                <w:sz w:val="20"/>
                <w:szCs w:val="20"/>
              </w:rPr>
              <w:t xml:space="preserve"> </w:t>
            </w:r>
          </w:p>
        </w:tc>
      </w:tr>
      <w:tr w:rsidR="00C16C05" w:rsidRPr="00DA2688" w14:paraId="2ABCCEB5" w14:textId="77777777" w:rsidTr="6E60A513">
        <w:tc>
          <w:tcPr>
            <w:tcW w:w="2933" w:type="dxa"/>
            <w:vAlign w:val="center"/>
          </w:tcPr>
          <w:p w14:paraId="14F6D7EA" w14:textId="77777777" w:rsidR="00C16C05" w:rsidRDefault="00C16C05" w:rsidP="00FF4F2A">
            <w:pPr>
              <w:spacing w:before="120" w:after="120" w:line="276" w:lineRule="auto"/>
              <w:rPr>
                <w:rFonts w:ascii="Arial" w:hAnsi="Arial" w:cs="Arial"/>
                <w:b/>
                <w:bCs/>
                <w:sz w:val="20"/>
                <w:szCs w:val="20"/>
              </w:rPr>
            </w:pPr>
            <w:r w:rsidRPr="008C3096">
              <w:rPr>
                <w:rFonts w:ascii="Arial" w:hAnsi="Arial" w:cs="Arial"/>
                <w:b/>
                <w:bCs/>
                <w:sz w:val="20"/>
                <w:szCs w:val="20"/>
              </w:rPr>
              <w:t xml:space="preserve">Demand 5: </w:t>
            </w:r>
          </w:p>
          <w:p w14:paraId="5C0741F5" w14:textId="1FA4EBCD" w:rsidR="00C16C05" w:rsidRPr="00F639AE" w:rsidRDefault="00C16C05" w:rsidP="00FF4F2A">
            <w:pPr>
              <w:spacing w:before="120" w:after="120" w:line="276" w:lineRule="auto"/>
              <w:rPr>
                <w:rFonts w:ascii="Arial" w:hAnsi="Arial" w:cs="Arial"/>
                <w:sz w:val="20"/>
                <w:szCs w:val="20"/>
              </w:rPr>
            </w:pPr>
            <w:r w:rsidRPr="00CE4E40">
              <w:rPr>
                <w:rFonts w:ascii="Arial" w:hAnsi="Arial" w:cs="Arial"/>
                <w:sz w:val="20"/>
                <w:szCs w:val="20"/>
              </w:rPr>
              <w:t>Make Inclusive Education Training mandatory nationwide </w:t>
            </w:r>
          </w:p>
        </w:tc>
        <w:tc>
          <w:tcPr>
            <w:tcW w:w="11735" w:type="dxa"/>
            <w:gridSpan w:val="4"/>
          </w:tcPr>
          <w:p w14:paraId="3B1F6866" w14:textId="77777777" w:rsidR="00C16C05" w:rsidRPr="00147895" w:rsidRDefault="00C16C05" w:rsidP="006159BC">
            <w:pPr>
              <w:spacing w:before="120" w:after="120"/>
              <w:jc w:val="center"/>
              <w:rPr>
                <w:sz w:val="44"/>
                <w:szCs w:val="44"/>
              </w:rPr>
            </w:pPr>
            <w:r w:rsidRPr="00147895">
              <w:rPr>
                <w:rFonts w:ascii="Wingdings" w:eastAsia="Wingdings" w:hAnsi="Wingdings" w:cs="Wingdings"/>
                <w:sz w:val="44"/>
                <w:szCs w:val="44"/>
              </w:rPr>
              <w:t>û</w:t>
            </w:r>
          </w:p>
          <w:p w14:paraId="764AB2DD" w14:textId="786C5D25" w:rsidR="00C16C05" w:rsidRPr="00DA2688" w:rsidRDefault="00D75317" w:rsidP="00D75317">
            <w:pPr>
              <w:spacing w:before="120" w:after="120" w:line="276" w:lineRule="auto"/>
              <w:jc w:val="center"/>
              <w:rPr>
                <w:rFonts w:ascii="Arial" w:hAnsi="Arial" w:cs="Arial"/>
                <w:sz w:val="22"/>
                <w:szCs w:val="22"/>
              </w:rPr>
            </w:pPr>
            <w:r>
              <w:rPr>
                <w:rFonts w:ascii="Arial" w:hAnsi="Arial" w:cs="Arial"/>
                <w:sz w:val="20"/>
                <w:szCs w:val="20"/>
              </w:rPr>
              <w:t>No</w:t>
            </w:r>
            <w:r w:rsidR="00C16C05" w:rsidRPr="00D41187">
              <w:rPr>
                <w:rFonts w:ascii="Arial" w:hAnsi="Arial" w:cs="Arial"/>
                <w:sz w:val="20"/>
                <w:szCs w:val="20"/>
              </w:rPr>
              <w:t xml:space="preserve"> </w:t>
            </w:r>
            <w:r w:rsidR="00C16C05">
              <w:rPr>
                <w:rFonts w:ascii="Arial" w:hAnsi="Arial" w:cs="Arial"/>
                <w:sz w:val="20"/>
                <w:szCs w:val="20"/>
              </w:rPr>
              <w:t xml:space="preserve">mention of any </w:t>
            </w:r>
            <w:r w:rsidR="00C16C05" w:rsidRPr="00D41187">
              <w:rPr>
                <w:rFonts w:ascii="Arial" w:hAnsi="Arial" w:cs="Arial"/>
                <w:sz w:val="20"/>
                <w:szCs w:val="20"/>
              </w:rPr>
              <w:t>plan to make inclusive education training mandatory nationwide.</w:t>
            </w:r>
          </w:p>
        </w:tc>
      </w:tr>
      <w:tr w:rsidR="00FA0CE6" w:rsidRPr="00DA2688" w14:paraId="789FFF15" w14:textId="77777777" w:rsidTr="6E60A513">
        <w:tc>
          <w:tcPr>
            <w:tcW w:w="2933" w:type="dxa"/>
            <w:vAlign w:val="center"/>
          </w:tcPr>
          <w:p w14:paraId="5DA8F5B8" w14:textId="77777777" w:rsidR="00F639AE" w:rsidRDefault="00FA0CE6" w:rsidP="005F3656">
            <w:pPr>
              <w:spacing w:before="120" w:after="120" w:line="276" w:lineRule="auto"/>
              <w:rPr>
                <w:rFonts w:ascii="Arial" w:hAnsi="Arial" w:cs="Arial"/>
                <w:b/>
                <w:bCs/>
                <w:sz w:val="20"/>
                <w:szCs w:val="20"/>
              </w:rPr>
            </w:pPr>
            <w:r w:rsidRPr="008C3096">
              <w:rPr>
                <w:rFonts w:ascii="Arial" w:hAnsi="Arial" w:cs="Arial"/>
                <w:b/>
                <w:bCs/>
                <w:sz w:val="20"/>
                <w:szCs w:val="20"/>
              </w:rPr>
              <w:t xml:space="preserve">Demand 6: </w:t>
            </w:r>
          </w:p>
          <w:p w14:paraId="2852CA80" w14:textId="23DFD988" w:rsidR="00FA0CE6" w:rsidRPr="008C3096" w:rsidRDefault="00FA0CE6" w:rsidP="005F3656">
            <w:pPr>
              <w:spacing w:before="120" w:after="120" w:line="276" w:lineRule="auto"/>
              <w:rPr>
                <w:rFonts w:ascii="Arial" w:hAnsi="Arial" w:cs="Arial"/>
                <w:sz w:val="20"/>
                <w:szCs w:val="20"/>
              </w:rPr>
            </w:pPr>
            <w:r w:rsidRPr="00CE4E40">
              <w:rPr>
                <w:rFonts w:ascii="Arial" w:hAnsi="Arial" w:cs="Arial"/>
                <w:sz w:val="20"/>
                <w:szCs w:val="20"/>
              </w:rPr>
              <w:t>Combat Social Injustice in Education </w:t>
            </w:r>
          </w:p>
        </w:tc>
        <w:tc>
          <w:tcPr>
            <w:tcW w:w="2933" w:type="dxa"/>
          </w:tcPr>
          <w:p w14:paraId="393DC97F" w14:textId="77777777" w:rsidR="006159BC" w:rsidRDefault="006159BC" w:rsidP="006159BC">
            <w:pPr>
              <w:spacing w:before="120" w:after="120"/>
              <w:jc w:val="center"/>
              <w:rPr>
                <w:sz w:val="44"/>
                <w:szCs w:val="44"/>
              </w:rPr>
            </w:pPr>
            <w:r w:rsidRPr="007D7E7B">
              <w:rPr>
                <w:rFonts w:ascii="Wingdings" w:eastAsia="Wingdings" w:hAnsi="Wingdings" w:cs="Wingdings"/>
                <w:sz w:val="44"/>
                <w:szCs w:val="44"/>
              </w:rPr>
              <w:t>L</w:t>
            </w:r>
          </w:p>
          <w:p w14:paraId="1267EB06" w14:textId="549AD029" w:rsidR="006159BC" w:rsidRPr="00C22009" w:rsidRDefault="006159BC" w:rsidP="006159BC">
            <w:pPr>
              <w:spacing w:before="120" w:after="120" w:line="276" w:lineRule="auto"/>
              <w:rPr>
                <w:rFonts w:ascii="Arial" w:hAnsi="Arial" w:cs="Arial"/>
                <w:sz w:val="20"/>
                <w:szCs w:val="20"/>
              </w:rPr>
            </w:pPr>
            <w:r w:rsidRPr="00C22009">
              <w:rPr>
                <w:rFonts w:ascii="Arial" w:hAnsi="Arial" w:cs="Arial"/>
                <w:b/>
                <w:bCs/>
                <w:sz w:val="20"/>
                <w:szCs w:val="20"/>
              </w:rPr>
              <w:t>Campaign Promise:</w:t>
            </w:r>
            <w:r w:rsidRPr="00C22009">
              <w:rPr>
                <w:rFonts w:ascii="Arial" w:hAnsi="Arial" w:cs="Arial"/>
                <w:sz w:val="20"/>
                <w:szCs w:val="20"/>
              </w:rPr>
              <w:t xml:space="preserve"> </w:t>
            </w:r>
            <w:r w:rsidRPr="00C22009">
              <w:rPr>
                <w:rFonts w:ascii="Arial" w:hAnsi="Arial" w:cs="Arial"/>
                <w:sz w:val="20"/>
                <w:szCs w:val="20"/>
              </w:rPr>
              <w:br/>
              <w:t>Plan to legislate to create a register of children not in school.</w:t>
            </w:r>
          </w:p>
          <w:p w14:paraId="2942156C" w14:textId="75777914" w:rsidR="00FA0CE6" w:rsidRDefault="0079099B" w:rsidP="006159BC">
            <w:pPr>
              <w:spacing w:before="120" w:after="120" w:line="276" w:lineRule="auto"/>
              <w:rPr>
                <w:rFonts w:ascii="Arial" w:hAnsi="Arial" w:cs="Arial"/>
                <w:sz w:val="22"/>
                <w:szCs w:val="22"/>
              </w:rPr>
            </w:pPr>
            <w:r w:rsidRPr="00C22009">
              <w:rPr>
                <w:rFonts w:ascii="Arial" w:hAnsi="Arial" w:cs="Arial"/>
                <w:b/>
                <w:bCs/>
                <w:sz w:val="20"/>
                <w:szCs w:val="20"/>
              </w:rPr>
              <w:t xml:space="preserve">ALLFIE’s </w:t>
            </w:r>
            <w:r w:rsidR="006159BC" w:rsidRPr="00C22009">
              <w:rPr>
                <w:rFonts w:ascii="Arial" w:hAnsi="Arial" w:cs="Arial"/>
                <w:b/>
                <w:bCs/>
                <w:sz w:val="20"/>
                <w:szCs w:val="20"/>
              </w:rPr>
              <w:t>Comment:</w:t>
            </w:r>
            <w:r w:rsidR="006159BC" w:rsidRPr="00C22009">
              <w:rPr>
                <w:rFonts w:ascii="Arial" w:hAnsi="Arial" w:cs="Arial"/>
                <w:sz w:val="20"/>
                <w:szCs w:val="20"/>
              </w:rPr>
              <w:t xml:space="preserve"> </w:t>
            </w:r>
            <w:r w:rsidR="006159BC" w:rsidRPr="00C22009">
              <w:rPr>
                <w:rFonts w:ascii="Arial" w:hAnsi="Arial" w:cs="Arial"/>
                <w:sz w:val="20"/>
                <w:szCs w:val="20"/>
              </w:rPr>
              <w:br/>
              <w:t>This will make mainstream schools less welcoming to Disabled children and young people as schools strive to have a good attendance record.</w:t>
            </w:r>
          </w:p>
          <w:p w14:paraId="2FB216CE" w14:textId="77777777" w:rsidR="00D41187" w:rsidRDefault="00D41187" w:rsidP="00D41187">
            <w:pPr>
              <w:spacing w:before="120" w:after="120"/>
              <w:jc w:val="center"/>
              <w:rPr>
                <w:sz w:val="44"/>
                <w:szCs w:val="44"/>
              </w:rPr>
            </w:pPr>
            <w:r w:rsidRPr="007D7E7B">
              <w:rPr>
                <w:rFonts w:ascii="Wingdings" w:eastAsia="Wingdings" w:hAnsi="Wingdings" w:cs="Wingdings"/>
                <w:sz w:val="44"/>
                <w:szCs w:val="44"/>
              </w:rPr>
              <w:t>J</w:t>
            </w:r>
          </w:p>
          <w:p w14:paraId="5E219F5F" w14:textId="27E5605A" w:rsidR="00D41187" w:rsidRPr="008352C0" w:rsidRDefault="00D41187" w:rsidP="00D41187">
            <w:pPr>
              <w:spacing w:before="120" w:after="120" w:line="276" w:lineRule="auto"/>
              <w:rPr>
                <w:rFonts w:ascii="Arial" w:hAnsi="Arial" w:cs="Arial"/>
                <w:sz w:val="20"/>
                <w:szCs w:val="20"/>
              </w:rPr>
            </w:pPr>
            <w:r w:rsidRPr="008352C0">
              <w:rPr>
                <w:rFonts w:ascii="Arial" w:hAnsi="Arial" w:cs="Arial"/>
                <w:b/>
                <w:bCs/>
                <w:sz w:val="20"/>
                <w:szCs w:val="20"/>
              </w:rPr>
              <w:t>Campaign Promise:</w:t>
            </w:r>
            <w:r w:rsidRPr="008352C0">
              <w:rPr>
                <w:rFonts w:ascii="Arial" w:hAnsi="Arial" w:cs="Arial"/>
                <w:sz w:val="20"/>
                <w:szCs w:val="20"/>
              </w:rPr>
              <w:t xml:space="preserve"> </w:t>
            </w:r>
            <w:r w:rsidR="00FC51D4" w:rsidRPr="008352C0">
              <w:rPr>
                <w:rFonts w:ascii="Arial" w:hAnsi="Arial" w:cs="Arial"/>
                <w:sz w:val="20"/>
                <w:szCs w:val="20"/>
              </w:rPr>
              <w:br/>
            </w:r>
            <w:r w:rsidRPr="008352C0">
              <w:rPr>
                <w:rFonts w:ascii="Arial" w:hAnsi="Arial" w:cs="Arial"/>
                <w:sz w:val="20"/>
                <w:szCs w:val="20"/>
              </w:rPr>
              <w:t>Deliver the Lifelong Learning Entitlement, giving adults the support they need to train, retrain and upskill flexibly throughout their working lives.</w:t>
            </w:r>
          </w:p>
          <w:p w14:paraId="0B2F54B0" w14:textId="3DFF5714" w:rsidR="006159BC" w:rsidRPr="00DA2688" w:rsidRDefault="00AA7AA8" w:rsidP="00D41187">
            <w:pPr>
              <w:spacing w:before="120" w:after="120" w:line="276" w:lineRule="auto"/>
              <w:rPr>
                <w:rFonts w:ascii="Arial" w:hAnsi="Arial" w:cs="Arial"/>
                <w:sz w:val="22"/>
                <w:szCs w:val="22"/>
              </w:rPr>
            </w:pPr>
            <w:r>
              <w:rPr>
                <w:rFonts w:ascii="Arial" w:hAnsi="Arial" w:cs="Arial"/>
                <w:b/>
                <w:bCs/>
                <w:sz w:val="20"/>
                <w:szCs w:val="20"/>
              </w:rPr>
              <w:t xml:space="preserve">ALLFIE’s </w:t>
            </w:r>
            <w:r w:rsidR="00D41187" w:rsidRPr="008352C0">
              <w:rPr>
                <w:rFonts w:ascii="Arial" w:hAnsi="Arial" w:cs="Arial"/>
                <w:b/>
                <w:bCs/>
                <w:sz w:val="20"/>
                <w:szCs w:val="20"/>
              </w:rPr>
              <w:t>Comment</w:t>
            </w:r>
            <w:r w:rsidR="00D41187" w:rsidRPr="008352C0">
              <w:rPr>
                <w:rFonts w:ascii="Arial" w:hAnsi="Arial" w:cs="Arial"/>
                <w:sz w:val="20"/>
                <w:szCs w:val="20"/>
              </w:rPr>
              <w:t>:</w:t>
            </w:r>
            <w:r w:rsidR="006B77AD">
              <w:rPr>
                <w:rFonts w:ascii="Arial" w:hAnsi="Arial" w:cs="Arial"/>
                <w:sz w:val="20"/>
                <w:szCs w:val="20"/>
              </w:rPr>
              <w:br/>
            </w:r>
            <w:r w:rsidR="00D41187" w:rsidRPr="008352C0">
              <w:rPr>
                <w:rFonts w:ascii="Arial" w:hAnsi="Arial" w:cs="Arial"/>
                <w:sz w:val="20"/>
                <w:szCs w:val="20"/>
              </w:rPr>
              <w:t>Access to such funding could improve access to lifelong learning opportunities for Disabled adults.</w:t>
            </w:r>
          </w:p>
        </w:tc>
        <w:tc>
          <w:tcPr>
            <w:tcW w:w="2934" w:type="dxa"/>
          </w:tcPr>
          <w:p w14:paraId="45FD3760" w14:textId="77777777" w:rsidR="00D55313" w:rsidRDefault="00D55313" w:rsidP="00D55313">
            <w:pPr>
              <w:spacing w:before="120" w:after="120"/>
              <w:jc w:val="center"/>
              <w:rPr>
                <w:sz w:val="44"/>
                <w:szCs w:val="44"/>
              </w:rPr>
            </w:pPr>
            <w:r w:rsidRPr="007D7E7B">
              <w:rPr>
                <w:rFonts w:ascii="Wingdings" w:eastAsia="Wingdings" w:hAnsi="Wingdings" w:cs="Wingdings"/>
                <w:sz w:val="44"/>
                <w:szCs w:val="44"/>
              </w:rPr>
              <w:t>K</w:t>
            </w:r>
          </w:p>
          <w:p w14:paraId="498CED32" w14:textId="51FF04C3" w:rsidR="00F43199" w:rsidRDefault="00D55313" w:rsidP="00D55313">
            <w:pPr>
              <w:spacing w:before="120" w:after="120" w:line="276" w:lineRule="auto"/>
              <w:rPr>
                <w:rFonts w:ascii="Arial" w:hAnsi="Arial" w:cs="Arial"/>
                <w:sz w:val="20"/>
                <w:szCs w:val="20"/>
              </w:rPr>
            </w:pPr>
            <w:r w:rsidRPr="0012473D">
              <w:rPr>
                <w:rFonts w:ascii="Arial" w:hAnsi="Arial" w:cs="Arial"/>
                <w:b/>
                <w:bCs/>
                <w:sz w:val="20"/>
                <w:szCs w:val="20"/>
              </w:rPr>
              <w:t xml:space="preserve">Campaign Promise: </w:t>
            </w:r>
            <w:r w:rsidR="004A46AF">
              <w:rPr>
                <w:rFonts w:ascii="Arial" w:hAnsi="Arial" w:cs="Arial"/>
                <w:b/>
                <w:bCs/>
                <w:sz w:val="20"/>
                <w:szCs w:val="20"/>
              </w:rPr>
              <w:br/>
            </w:r>
            <w:r w:rsidR="001474B0">
              <w:rPr>
                <w:rFonts w:ascii="Arial" w:hAnsi="Arial" w:cs="Arial"/>
                <w:sz w:val="20"/>
                <w:szCs w:val="20"/>
              </w:rPr>
              <w:t>P</w:t>
            </w:r>
            <w:r w:rsidR="00C20663" w:rsidRPr="00C20663">
              <w:rPr>
                <w:rFonts w:ascii="Arial" w:hAnsi="Arial" w:cs="Arial"/>
                <w:sz w:val="20"/>
                <w:szCs w:val="20"/>
              </w:rPr>
              <w:t xml:space="preserve">rovide access to specialist mental health professionals in every school, so every young person has access to early support before they escalate. </w:t>
            </w:r>
          </w:p>
          <w:p w14:paraId="55CBB998" w14:textId="17F9B63B" w:rsidR="00AE699D" w:rsidRPr="00AE699D" w:rsidRDefault="62A53367" w:rsidP="00D55313">
            <w:pPr>
              <w:spacing w:before="120" w:after="120" w:line="276" w:lineRule="auto"/>
              <w:rPr>
                <w:rFonts w:ascii="Arial" w:hAnsi="Arial" w:cs="Arial"/>
                <w:sz w:val="20"/>
                <w:szCs w:val="20"/>
              </w:rPr>
            </w:pPr>
            <w:r w:rsidRPr="6E60A513">
              <w:rPr>
                <w:rFonts w:ascii="Arial" w:hAnsi="Arial" w:cs="Arial"/>
                <w:b/>
                <w:bCs/>
                <w:sz w:val="20"/>
                <w:szCs w:val="20"/>
              </w:rPr>
              <w:t>ALLFIE’s Comme</w:t>
            </w:r>
            <w:r w:rsidR="0E3B5F81" w:rsidRPr="6E60A513">
              <w:rPr>
                <w:rFonts w:ascii="Arial" w:hAnsi="Arial" w:cs="Arial"/>
                <w:b/>
                <w:bCs/>
                <w:sz w:val="20"/>
                <w:szCs w:val="20"/>
              </w:rPr>
              <w:t>n</w:t>
            </w:r>
            <w:r w:rsidRPr="6E60A513">
              <w:rPr>
                <w:rFonts w:ascii="Arial" w:hAnsi="Arial" w:cs="Arial"/>
                <w:b/>
                <w:bCs/>
                <w:sz w:val="20"/>
                <w:szCs w:val="20"/>
              </w:rPr>
              <w:t>t:</w:t>
            </w:r>
            <w:r>
              <w:br/>
            </w:r>
            <w:r w:rsidR="1116504D" w:rsidRPr="6E60A513">
              <w:rPr>
                <w:rFonts w:ascii="Arial" w:hAnsi="Arial" w:cs="Arial"/>
                <w:sz w:val="20"/>
                <w:szCs w:val="20"/>
              </w:rPr>
              <w:t xml:space="preserve">This </w:t>
            </w:r>
            <w:r w:rsidR="10B26720" w:rsidRPr="6E60A513">
              <w:rPr>
                <w:rFonts w:ascii="Arial" w:hAnsi="Arial" w:cs="Arial"/>
                <w:sz w:val="20"/>
                <w:szCs w:val="20"/>
              </w:rPr>
              <w:t xml:space="preserve">might lead to the early identification of mental health issues </w:t>
            </w:r>
            <w:r w:rsidR="318F5353" w:rsidRPr="6E60A513">
              <w:rPr>
                <w:rFonts w:ascii="Arial" w:hAnsi="Arial" w:cs="Arial"/>
                <w:sz w:val="20"/>
                <w:szCs w:val="20"/>
              </w:rPr>
              <w:t>before they escalate</w:t>
            </w:r>
            <w:r w:rsidR="10B26720" w:rsidRPr="6E60A513">
              <w:rPr>
                <w:rFonts w:ascii="Arial" w:hAnsi="Arial" w:cs="Arial"/>
                <w:sz w:val="20"/>
                <w:szCs w:val="20"/>
              </w:rPr>
              <w:t xml:space="preserve">. </w:t>
            </w:r>
            <w:r w:rsidR="5F97B72A" w:rsidRPr="6E60A513">
              <w:rPr>
                <w:rFonts w:ascii="Arial" w:hAnsi="Arial" w:cs="Arial"/>
                <w:sz w:val="20"/>
                <w:szCs w:val="20"/>
              </w:rPr>
              <w:t>H</w:t>
            </w:r>
            <w:r w:rsidR="10B26720" w:rsidRPr="6E60A513">
              <w:rPr>
                <w:rFonts w:ascii="Arial" w:hAnsi="Arial" w:cs="Arial"/>
                <w:sz w:val="20"/>
                <w:szCs w:val="20"/>
              </w:rPr>
              <w:t>o</w:t>
            </w:r>
            <w:r w:rsidR="5F97B72A" w:rsidRPr="6E60A513">
              <w:rPr>
                <w:rFonts w:ascii="Arial" w:hAnsi="Arial" w:cs="Arial"/>
                <w:sz w:val="20"/>
                <w:szCs w:val="20"/>
              </w:rPr>
              <w:t xml:space="preserve">wever, it is not clear whether this </w:t>
            </w:r>
            <w:r w:rsidR="2D379DDE" w:rsidRPr="6E60A513">
              <w:rPr>
                <w:rFonts w:ascii="Arial" w:hAnsi="Arial" w:cs="Arial"/>
                <w:sz w:val="20"/>
                <w:szCs w:val="20"/>
              </w:rPr>
              <w:t>will be do</w:t>
            </w:r>
            <w:r w:rsidR="3842A503" w:rsidRPr="6E60A513">
              <w:rPr>
                <w:rFonts w:ascii="Arial" w:hAnsi="Arial" w:cs="Arial"/>
                <w:sz w:val="20"/>
                <w:szCs w:val="20"/>
              </w:rPr>
              <w:t>ne</w:t>
            </w:r>
            <w:r w:rsidR="2D379DDE" w:rsidRPr="6E60A513">
              <w:rPr>
                <w:rFonts w:ascii="Arial" w:hAnsi="Arial" w:cs="Arial"/>
                <w:sz w:val="20"/>
                <w:szCs w:val="20"/>
              </w:rPr>
              <w:t xml:space="preserve"> to</w:t>
            </w:r>
            <w:r w:rsidR="462D4889" w:rsidRPr="6E60A513">
              <w:rPr>
                <w:rFonts w:ascii="Arial" w:hAnsi="Arial" w:cs="Arial"/>
                <w:sz w:val="20"/>
                <w:szCs w:val="20"/>
              </w:rPr>
              <w:t xml:space="preserve"> </w:t>
            </w:r>
            <w:r w:rsidR="3842A503" w:rsidRPr="6E60A513">
              <w:rPr>
                <w:rFonts w:ascii="Arial" w:hAnsi="Arial" w:cs="Arial"/>
                <w:sz w:val="20"/>
                <w:szCs w:val="20"/>
              </w:rPr>
              <w:t xml:space="preserve">justify the exclusion of </w:t>
            </w:r>
            <w:r w:rsidR="06E79DA8" w:rsidRPr="6E60A513">
              <w:rPr>
                <w:rFonts w:ascii="Arial" w:hAnsi="Arial" w:cs="Arial"/>
                <w:sz w:val="20"/>
                <w:szCs w:val="20"/>
              </w:rPr>
              <w:t>Disabled</w:t>
            </w:r>
            <w:r w:rsidR="3FF10391" w:rsidRPr="6E60A513">
              <w:rPr>
                <w:rFonts w:ascii="Arial" w:hAnsi="Arial" w:cs="Arial"/>
                <w:sz w:val="20"/>
                <w:szCs w:val="20"/>
              </w:rPr>
              <w:t xml:space="preserve"> children and young people as is the case at the moment</w:t>
            </w:r>
            <w:r w:rsidR="0895A8D9" w:rsidRPr="6E60A513">
              <w:rPr>
                <w:rFonts w:ascii="Arial" w:hAnsi="Arial" w:cs="Arial"/>
                <w:sz w:val="20"/>
                <w:szCs w:val="20"/>
              </w:rPr>
              <w:t>.</w:t>
            </w:r>
          </w:p>
          <w:p w14:paraId="62CA0325" w14:textId="77777777" w:rsidR="0054378A" w:rsidRDefault="0054378A" w:rsidP="0054378A">
            <w:pPr>
              <w:spacing w:before="120" w:after="120"/>
              <w:jc w:val="center"/>
              <w:rPr>
                <w:sz w:val="44"/>
                <w:szCs w:val="44"/>
              </w:rPr>
            </w:pPr>
            <w:r w:rsidRPr="007D7E7B">
              <w:rPr>
                <w:rFonts w:ascii="Wingdings" w:eastAsia="Wingdings" w:hAnsi="Wingdings" w:cs="Wingdings"/>
                <w:sz w:val="44"/>
                <w:szCs w:val="44"/>
              </w:rPr>
              <w:t>K</w:t>
            </w:r>
          </w:p>
          <w:p w14:paraId="571C085E" w14:textId="77777777" w:rsidR="005B54B3" w:rsidRDefault="0054378A" w:rsidP="0054378A">
            <w:pPr>
              <w:spacing w:before="120" w:after="120" w:line="276" w:lineRule="auto"/>
              <w:rPr>
                <w:rFonts w:ascii="Arial" w:hAnsi="Arial" w:cs="Arial"/>
                <w:sz w:val="20"/>
                <w:szCs w:val="20"/>
              </w:rPr>
            </w:pPr>
            <w:r w:rsidRPr="0054378A">
              <w:rPr>
                <w:rFonts w:ascii="Arial" w:hAnsi="Arial" w:cs="Arial"/>
                <w:b/>
                <w:bCs/>
                <w:sz w:val="20"/>
                <w:szCs w:val="20"/>
              </w:rPr>
              <w:t>Campaign Promise:</w:t>
            </w:r>
            <w:r w:rsidR="00AA7AA8">
              <w:rPr>
                <w:rFonts w:ascii="Arial" w:hAnsi="Arial" w:cs="Arial"/>
                <w:b/>
                <w:bCs/>
                <w:sz w:val="20"/>
                <w:szCs w:val="20"/>
              </w:rPr>
              <w:t xml:space="preserve"> </w:t>
            </w:r>
            <w:r w:rsidR="00AA7AA8">
              <w:rPr>
                <w:rFonts w:ascii="Arial" w:hAnsi="Arial" w:cs="Arial"/>
                <w:b/>
                <w:bCs/>
                <w:sz w:val="20"/>
                <w:szCs w:val="20"/>
              </w:rPr>
              <w:br/>
            </w:r>
            <w:r w:rsidR="00F40DBA">
              <w:rPr>
                <w:rFonts w:ascii="Arial" w:hAnsi="Arial" w:cs="Arial"/>
                <w:sz w:val="20"/>
                <w:szCs w:val="20"/>
              </w:rPr>
              <w:t>S</w:t>
            </w:r>
            <w:r w:rsidR="006B51C3" w:rsidRPr="006B51C3">
              <w:rPr>
                <w:rFonts w:ascii="Arial" w:hAnsi="Arial" w:cs="Arial"/>
                <w:sz w:val="20"/>
                <w:szCs w:val="20"/>
              </w:rPr>
              <w:t>upport families with children by introducing free breakfast clubs in every primary school</w:t>
            </w:r>
            <w:r w:rsidR="00F40DBA">
              <w:rPr>
                <w:rFonts w:ascii="Arial" w:hAnsi="Arial" w:cs="Arial"/>
                <w:sz w:val="20"/>
                <w:szCs w:val="20"/>
              </w:rPr>
              <w:t>.</w:t>
            </w:r>
          </w:p>
          <w:p w14:paraId="31D0A2A7" w14:textId="79B24BB6" w:rsidR="00FA0CE6" w:rsidRPr="00DA2688" w:rsidRDefault="005B54B3" w:rsidP="0054378A">
            <w:pPr>
              <w:spacing w:before="120" w:after="120" w:line="276" w:lineRule="auto"/>
              <w:rPr>
                <w:rFonts w:ascii="Arial" w:hAnsi="Arial" w:cs="Arial"/>
                <w:sz w:val="22"/>
                <w:szCs w:val="22"/>
              </w:rPr>
            </w:pPr>
            <w:r>
              <w:rPr>
                <w:rFonts w:ascii="Arial" w:hAnsi="Arial" w:cs="Arial"/>
                <w:b/>
                <w:bCs/>
                <w:sz w:val="20"/>
                <w:szCs w:val="20"/>
              </w:rPr>
              <w:t xml:space="preserve">ALLFIE’s </w:t>
            </w:r>
            <w:r w:rsidRPr="008352C0">
              <w:rPr>
                <w:rFonts w:ascii="Arial" w:hAnsi="Arial" w:cs="Arial"/>
                <w:b/>
                <w:bCs/>
                <w:sz w:val="20"/>
                <w:szCs w:val="20"/>
              </w:rPr>
              <w:t>Comment</w:t>
            </w:r>
            <w:r w:rsidRPr="008352C0">
              <w:rPr>
                <w:rFonts w:ascii="Arial" w:hAnsi="Arial" w:cs="Arial"/>
                <w:sz w:val="20"/>
                <w:szCs w:val="20"/>
              </w:rPr>
              <w:t>:</w:t>
            </w:r>
            <w:r>
              <w:rPr>
                <w:rFonts w:ascii="Arial" w:hAnsi="Arial" w:cs="Arial"/>
                <w:sz w:val="20"/>
                <w:szCs w:val="20"/>
              </w:rPr>
              <w:br/>
            </w:r>
            <w:r w:rsidR="00AE699D" w:rsidRPr="00AE699D">
              <w:rPr>
                <w:rFonts w:ascii="Arial" w:hAnsi="Arial" w:cs="Arial"/>
                <w:sz w:val="20"/>
                <w:szCs w:val="20"/>
              </w:rPr>
              <w:t xml:space="preserve">This will possibly </w:t>
            </w:r>
            <w:r w:rsidR="0079136E">
              <w:rPr>
                <w:rFonts w:ascii="Arial" w:hAnsi="Arial" w:cs="Arial"/>
                <w:sz w:val="20"/>
                <w:szCs w:val="20"/>
              </w:rPr>
              <w:t xml:space="preserve">benefit </w:t>
            </w:r>
            <w:r w:rsidR="00AE699D" w:rsidRPr="00AE699D">
              <w:rPr>
                <w:rFonts w:ascii="Arial" w:hAnsi="Arial" w:cs="Arial"/>
                <w:sz w:val="20"/>
                <w:szCs w:val="20"/>
              </w:rPr>
              <w:t xml:space="preserve">under resourced communities but unlikely to help Disabled children who </w:t>
            </w:r>
            <w:r w:rsidR="003C0340">
              <w:rPr>
                <w:rFonts w:ascii="Arial" w:hAnsi="Arial" w:cs="Arial"/>
                <w:sz w:val="20"/>
                <w:szCs w:val="20"/>
              </w:rPr>
              <w:t>e</w:t>
            </w:r>
            <w:r w:rsidR="002966E9">
              <w:rPr>
                <w:rFonts w:ascii="Arial" w:hAnsi="Arial" w:cs="Arial"/>
                <w:sz w:val="20"/>
                <w:szCs w:val="20"/>
              </w:rPr>
              <w:t>xcluded from the education sys</w:t>
            </w:r>
            <w:r w:rsidR="004B7BC2">
              <w:rPr>
                <w:rFonts w:ascii="Arial" w:hAnsi="Arial" w:cs="Arial"/>
                <w:sz w:val="20"/>
                <w:szCs w:val="20"/>
              </w:rPr>
              <w:t>tem</w:t>
            </w:r>
            <w:r w:rsidR="00AE699D" w:rsidRPr="00AE699D">
              <w:rPr>
                <w:rFonts w:ascii="Arial" w:hAnsi="Arial" w:cs="Arial"/>
                <w:sz w:val="20"/>
                <w:szCs w:val="20"/>
              </w:rPr>
              <w:t>.  </w:t>
            </w:r>
            <w:r w:rsidR="004B7BC2">
              <w:rPr>
                <w:rFonts w:ascii="Arial" w:hAnsi="Arial" w:cs="Arial"/>
                <w:sz w:val="20"/>
                <w:szCs w:val="20"/>
              </w:rPr>
              <w:t>There a</w:t>
            </w:r>
            <w:r w:rsidR="00F13A88">
              <w:rPr>
                <w:rFonts w:ascii="Arial" w:hAnsi="Arial" w:cs="Arial"/>
                <w:sz w:val="20"/>
                <w:szCs w:val="20"/>
              </w:rPr>
              <w:t xml:space="preserve">re no details of what will be done to meet the </w:t>
            </w:r>
            <w:r w:rsidR="007C0D7D">
              <w:rPr>
                <w:rFonts w:ascii="Arial" w:hAnsi="Arial" w:cs="Arial"/>
                <w:sz w:val="20"/>
                <w:szCs w:val="20"/>
              </w:rPr>
              <w:t>needs of Disabled children a</w:t>
            </w:r>
            <w:r w:rsidR="0076406F">
              <w:rPr>
                <w:rFonts w:ascii="Arial" w:hAnsi="Arial" w:cs="Arial"/>
                <w:sz w:val="20"/>
                <w:szCs w:val="20"/>
              </w:rPr>
              <w:t xml:space="preserve">nd young people </w:t>
            </w:r>
            <w:r w:rsidR="005F3493">
              <w:rPr>
                <w:rFonts w:ascii="Arial" w:hAnsi="Arial" w:cs="Arial"/>
                <w:sz w:val="20"/>
                <w:szCs w:val="20"/>
              </w:rPr>
              <w:t>who cannot eat the food th</w:t>
            </w:r>
            <w:r w:rsidR="00EB3AC0">
              <w:rPr>
                <w:rFonts w:ascii="Arial" w:hAnsi="Arial" w:cs="Arial"/>
                <w:sz w:val="20"/>
                <w:szCs w:val="20"/>
              </w:rPr>
              <w:t>at is provided.</w:t>
            </w:r>
          </w:p>
        </w:tc>
        <w:tc>
          <w:tcPr>
            <w:tcW w:w="2934" w:type="dxa"/>
          </w:tcPr>
          <w:p w14:paraId="614ABC41" w14:textId="77777777" w:rsidR="006159BC" w:rsidRDefault="006159BC" w:rsidP="006159BC">
            <w:pPr>
              <w:spacing w:before="120" w:after="120"/>
              <w:jc w:val="center"/>
              <w:rPr>
                <w:sz w:val="44"/>
                <w:szCs w:val="44"/>
              </w:rPr>
            </w:pPr>
            <w:r w:rsidRPr="007D7E7B">
              <w:rPr>
                <w:rFonts w:ascii="Wingdings" w:eastAsia="Wingdings" w:hAnsi="Wingdings" w:cs="Wingdings"/>
                <w:sz w:val="44"/>
                <w:szCs w:val="44"/>
              </w:rPr>
              <w:t>K</w:t>
            </w:r>
          </w:p>
          <w:p w14:paraId="0B24F6B6" w14:textId="0413B039" w:rsidR="006159BC" w:rsidRPr="00706A2D" w:rsidRDefault="006159BC" w:rsidP="006159BC">
            <w:pPr>
              <w:spacing w:before="120" w:after="120" w:line="276" w:lineRule="auto"/>
              <w:rPr>
                <w:rFonts w:ascii="Arial" w:hAnsi="Arial" w:cs="Arial"/>
                <w:sz w:val="20"/>
                <w:szCs w:val="20"/>
              </w:rPr>
            </w:pPr>
            <w:r w:rsidRPr="00706A2D">
              <w:rPr>
                <w:rFonts w:ascii="Arial" w:hAnsi="Arial" w:cs="Arial"/>
                <w:b/>
                <w:bCs/>
                <w:sz w:val="20"/>
                <w:szCs w:val="20"/>
              </w:rPr>
              <w:t xml:space="preserve">Campaign Promise: </w:t>
            </w:r>
            <w:r w:rsidR="00BE1486">
              <w:rPr>
                <w:rFonts w:ascii="Arial" w:hAnsi="Arial" w:cs="Arial"/>
                <w:b/>
                <w:bCs/>
                <w:sz w:val="20"/>
                <w:szCs w:val="20"/>
              </w:rPr>
              <w:br/>
            </w:r>
            <w:r w:rsidRPr="00706A2D">
              <w:rPr>
                <w:rFonts w:ascii="Arial" w:hAnsi="Arial" w:cs="Arial"/>
                <w:sz w:val="20"/>
                <w:szCs w:val="20"/>
              </w:rPr>
              <w:t>Tackle persistent absence by setting up a register of children who are not in school and working to understand and remove underlying barriers to attendance.</w:t>
            </w:r>
          </w:p>
          <w:p w14:paraId="2BFCBBC8" w14:textId="2B5F4541" w:rsidR="00FA0CE6" w:rsidRPr="00DA2688" w:rsidRDefault="006159BC" w:rsidP="006159BC">
            <w:pPr>
              <w:spacing w:before="120" w:after="120" w:line="276" w:lineRule="auto"/>
              <w:rPr>
                <w:rFonts w:ascii="Arial" w:hAnsi="Arial" w:cs="Arial"/>
                <w:sz w:val="22"/>
                <w:szCs w:val="22"/>
              </w:rPr>
            </w:pPr>
            <w:r w:rsidRPr="00706A2D">
              <w:rPr>
                <w:rFonts w:ascii="Arial" w:hAnsi="Arial" w:cs="Arial"/>
                <w:b/>
                <w:bCs/>
                <w:sz w:val="20"/>
                <w:szCs w:val="20"/>
              </w:rPr>
              <w:t>Comment</w:t>
            </w:r>
            <w:r w:rsidRPr="00706A2D">
              <w:rPr>
                <w:rFonts w:ascii="Arial" w:hAnsi="Arial" w:cs="Arial"/>
                <w:sz w:val="20"/>
                <w:szCs w:val="20"/>
              </w:rPr>
              <w:t xml:space="preserve">: </w:t>
            </w:r>
            <w:r w:rsidRPr="00706A2D">
              <w:rPr>
                <w:rFonts w:ascii="Arial" w:hAnsi="Arial" w:cs="Arial"/>
                <w:sz w:val="20"/>
                <w:szCs w:val="20"/>
              </w:rPr>
              <w:br/>
              <w:t>Having a register will make mainstream schools less welcoming to Disabled children and young people as schools strive to have a good attendance record. More focus should be on understanding and removing the underlying barriers to attendance.</w:t>
            </w:r>
          </w:p>
        </w:tc>
        <w:tc>
          <w:tcPr>
            <w:tcW w:w="2934" w:type="dxa"/>
          </w:tcPr>
          <w:p w14:paraId="43D5321D" w14:textId="77777777" w:rsidR="004D56F1" w:rsidRDefault="004D56F1" w:rsidP="004D56F1">
            <w:pPr>
              <w:spacing w:before="120" w:after="120"/>
              <w:jc w:val="center"/>
              <w:rPr>
                <w:sz w:val="44"/>
                <w:szCs w:val="44"/>
              </w:rPr>
            </w:pPr>
            <w:r w:rsidRPr="007D7E7B">
              <w:rPr>
                <w:rFonts w:ascii="Wingdings" w:eastAsia="Wingdings" w:hAnsi="Wingdings" w:cs="Wingdings"/>
                <w:sz w:val="44"/>
                <w:szCs w:val="44"/>
              </w:rPr>
              <w:t>K</w:t>
            </w:r>
          </w:p>
          <w:p w14:paraId="76B08BDD" w14:textId="77777777" w:rsidR="00FA0CE6" w:rsidRDefault="004D56F1" w:rsidP="000C599D">
            <w:pPr>
              <w:spacing w:before="120" w:after="120" w:line="276" w:lineRule="auto"/>
              <w:rPr>
                <w:rFonts w:ascii="Arial" w:hAnsi="Arial" w:cs="Arial"/>
                <w:sz w:val="20"/>
                <w:szCs w:val="20"/>
              </w:rPr>
            </w:pPr>
            <w:r w:rsidRPr="00CF3F39">
              <w:rPr>
                <w:rFonts w:ascii="Arial" w:hAnsi="Arial" w:cs="Arial"/>
                <w:b/>
                <w:bCs/>
                <w:sz w:val="20"/>
                <w:szCs w:val="20"/>
              </w:rPr>
              <w:t>Campaign Promise:</w:t>
            </w:r>
            <w:r w:rsidRPr="00CF3F39">
              <w:rPr>
                <w:rFonts w:ascii="Arial" w:hAnsi="Arial" w:cs="Arial"/>
                <w:b/>
                <w:bCs/>
                <w:sz w:val="20"/>
                <w:szCs w:val="20"/>
              </w:rPr>
              <w:br/>
            </w:r>
            <w:r w:rsidR="000C599D" w:rsidRPr="00CF3F39">
              <w:rPr>
                <w:rFonts w:ascii="Arial" w:hAnsi="Arial" w:cs="Arial"/>
                <w:sz w:val="20"/>
                <w:szCs w:val="20"/>
              </w:rPr>
              <w:t>Protect provision of free school breakfast</w:t>
            </w:r>
            <w:r w:rsidR="00CF3F39" w:rsidRPr="00CF3F39">
              <w:rPr>
                <w:rFonts w:ascii="Arial" w:hAnsi="Arial" w:cs="Arial"/>
                <w:sz w:val="20"/>
                <w:szCs w:val="20"/>
              </w:rPr>
              <w:t xml:space="preserve"> </w:t>
            </w:r>
            <w:r w:rsidR="000C599D" w:rsidRPr="00CF3F39">
              <w:rPr>
                <w:rFonts w:ascii="Arial" w:hAnsi="Arial" w:cs="Arial"/>
                <w:sz w:val="20"/>
                <w:szCs w:val="20"/>
              </w:rPr>
              <w:t>clubs for all primary school pupils.</w:t>
            </w:r>
          </w:p>
          <w:p w14:paraId="3D38EDA3" w14:textId="77777777" w:rsidR="008D4103" w:rsidRDefault="008D4103" w:rsidP="000C599D">
            <w:pPr>
              <w:spacing w:before="120" w:after="120" w:line="276" w:lineRule="auto"/>
              <w:rPr>
                <w:rFonts w:ascii="Arial" w:hAnsi="Arial" w:cs="Arial"/>
                <w:sz w:val="20"/>
                <w:szCs w:val="20"/>
              </w:rPr>
            </w:pPr>
            <w:r>
              <w:rPr>
                <w:rFonts w:ascii="Arial" w:hAnsi="Arial" w:cs="Arial"/>
                <w:b/>
                <w:bCs/>
                <w:sz w:val="20"/>
                <w:szCs w:val="20"/>
              </w:rPr>
              <w:t xml:space="preserve">ALLFIE’s </w:t>
            </w:r>
            <w:r w:rsidRPr="008352C0">
              <w:rPr>
                <w:rFonts w:ascii="Arial" w:hAnsi="Arial" w:cs="Arial"/>
                <w:b/>
                <w:bCs/>
                <w:sz w:val="20"/>
                <w:szCs w:val="20"/>
              </w:rPr>
              <w:t>Comment</w:t>
            </w:r>
            <w:r w:rsidRPr="008352C0">
              <w:rPr>
                <w:rFonts w:ascii="Arial" w:hAnsi="Arial" w:cs="Arial"/>
                <w:sz w:val="20"/>
                <w:szCs w:val="20"/>
              </w:rPr>
              <w:t>:</w:t>
            </w:r>
            <w:r>
              <w:rPr>
                <w:rFonts w:ascii="Arial" w:hAnsi="Arial" w:cs="Arial"/>
                <w:sz w:val="20"/>
                <w:szCs w:val="20"/>
              </w:rPr>
              <w:br/>
            </w:r>
            <w:r w:rsidRPr="00AE699D">
              <w:rPr>
                <w:rFonts w:ascii="Arial" w:hAnsi="Arial" w:cs="Arial"/>
                <w:sz w:val="20"/>
                <w:szCs w:val="20"/>
              </w:rPr>
              <w:t xml:space="preserve">This will possibly </w:t>
            </w:r>
            <w:r>
              <w:rPr>
                <w:rFonts w:ascii="Arial" w:hAnsi="Arial" w:cs="Arial"/>
                <w:sz w:val="20"/>
                <w:szCs w:val="20"/>
              </w:rPr>
              <w:t xml:space="preserve">benefit </w:t>
            </w:r>
            <w:r w:rsidRPr="00AE699D">
              <w:rPr>
                <w:rFonts w:ascii="Arial" w:hAnsi="Arial" w:cs="Arial"/>
                <w:sz w:val="20"/>
                <w:szCs w:val="20"/>
              </w:rPr>
              <w:t xml:space="preserve">under resourced communities but unlikely to help Disabled children who </w:t>
            </w:r>
            <w:r>
              <w:rPr>
                <w:rFonts w:ascii="Arial" w:hAnsi="Arial" w:cs="Arial"/>
                <w:sz w:val="20"/>
                <w:szCs w:val="20"/>
              </w:rPr>
              <w:t>excluded from the education system</w:t>
            </w:r>
            <w:r w:rsidRPr="00AE699D">
              <w:rPr>
                <w:rFonts w:ascii="Arial" w:hAnsi="Arial" w:cs="Arial"/>
                <w:sz w:val="20"/>
                <w:szCs w:val="20"/>
              </w:rPr>
              <w:t>.  </w:t>
            </w:r>
            <w:r>
              <w:rPr>
                <w:rFonts w:ascii="Arial" w:hAnsi="Arial" w:cs="Arial"/>
                <w:sz w:val="20"/>
                <w:szCs w:val="20"/>
              </w:rPr>
              <w:t>There are no details of what will be done to meet the needs of Disabled children and young people who cannot eat the food that is provided.</w:t>
            </w:r>
          </w:p>
          <w:p w14:paraId="46B0B542" w14:textId="77777777" w:rsidR="00D75317" w:rsidRDefault="00D75317" w:rsidP="00D75317">
            <w:pPr>
              <w:spacing w:before="120" w:after="120"/>
              <w:jc w:val="center"/>
              <w:rPr>
                <w:sz w:val="44"/>
                <w:szCs w:val="44"/>
              </w:rPr>
            </w:pPr>
            <w:r w:rsidRPr="007D7E7B">
              <w:rPr>
                <w:rFonts w:ascii="Wingdings" w:eastAsia="Wingdings" w:hAnsi="Wingdings" w:cs="Wingdings"/>
                <w:sz w:val="44"/>
                <w:szCs w:val="44"/>
              </w:rPr>
              <w:t>K</w:t>
            </w:r>
          </w:p>
          <w:p w14:paraId="36B5E50E" w14:textId="0426851D" w:rsidR="00C16C05" w:rsidRPr="00D75317" w:rsidRDefault="00D75317" w:rsidP="00D75317">
            <w:pPr>
              <w:spacing w:before="120" w:after="120" w:line="276" w:lineRule="auto"/>
              <w:rPr>
                <w:rFonts w:ascii="Arial" w:hAnsi="Arial" w:cs="Arial"/>
                <w:sz w:val="20"/>
                <w:szCs w:val="20"/>
              </w:rPr>
            </w:pPr>
            <w:r w:rsidRPr="00CF3F39">
              <w:rPr>
                <w:rFonts w:ascii="Arial" w:hAnsi="Arial" w:cs="Arial"/>
                <w:b/>
                <w:bCs/>
                <w:sz w:val="20"/>
                <w:szCs w:val="20"/>
              </w:rPr>
              <w:t>Campaign Promise:</w:t>
            </w:r>
            <w:r w:rsidRPr="00CF3F39">
              <w:rPr>
                <w:rFonts w:ascii="Arial" w:hAnsi="Arial" w:cs="Arial"/>
                <w:b/>
                <w:bCs/>
                <w:sz w:val="20"/>
                <w:szCs w:val="20"/>
              </w:rPr>
              <w:br/>
            </w:r>
            <w:r w:rsidR="00C16C05" w:rsidRPr="00D75317">
              <w:rPr>
                <w:rFonts w:ascii="Arial" w:hAnsi="Arial" w:cs="Arial"/>
                <w:sz w:val="20"/>
                <w:szCs w:val="20"/>
              </w:rPr>
              <w:t>I</w:t>
            </w:r>
            <w:r w:rsidR="003A1AF9" w:rsidRPr="00D75317">
              <w:rPr>
                <w:rFonts w:ascii="Arial" w:hAnsi="Arial" w:cs="Arial"/>
                <w:sz w:val="20"/>
                <w:szCs w:val="20"/>
              </w:rPr>
              <w:t xml:space="preserve">ncrease funding for sixth-form education </w:t>
            </w:r>
            <w:r w:rsidR="00C16C05" w:rsidRPr="00D75317">
              <w:rPr>
                <w:rFonts w:ascii="Arial" w:hAnsi="Arial" w:cs="Arial"/>
                <w:sz w:val="20"/>
                <w:szCs w:val="20"/>
              </w:rPr>
              <w:t xml:space="preserve">by £3bn. </w:t>
            </w:r>
          </w:p>
          <w:p w14:paraId="2EB56904" w14:textId="0394B22C" w:rsidR="003A1AF9" w:rsidRPr="00D75317" w:rsidRDefault="00C16C05" w:rsidP="003A1AF9">
            <w:pPr>
              <w:spacing w:before="120" w:after="120" w:line="276" w:lineRule="auto"/>
              <w:rPr>
                <w:rFonts w:ascii="Arial" w:hAnsi="Arial" w:cs="Arial"/>
                <w:sz w:val="20"/>
                <w:szCs w:val="20"/>
              </w:rPr>
            </w:pPr>
            <w:r w:rsidRPr="00D75317">
              <w:rPr>
                <w:rFonts w:ascii="Arial" w:hAnsi="Arial" w:cs="Arial"/>
                <w:sz w:val="20"/>
                <w:szCs w:val="20"/>
              </w:rPr>
              <w:t xml:space="preserve">Invest </w:t>
            </w:r>
            <w:r w:rsidR="003A1AF9" w:rsidRPr="00D75317">
              <w:rPr>
                <w:rFonts w:ascii="Arial" w:hAnsi="Arial" w:cs="Arial"/>
                <w:sz w:val="20"/>
                <w:szCs w:val="20"/>
              </w:rPr>
              <w:t>£12bn in skills and lifelong</w:t>
            </w:r>
            <w:r w:rsidR="00155CBD" w:rsidRPr="00D75317">
              <w:rPr>
                <w:rFonts w:ascii="Arial" w:hAnsi="Arial" w:cs="Arial"/>
                <w:sz w:val="20"/>
                <w:szCs w:val="20"/>
              </w:rPr>
              <w:t xml:space="preserve"> </w:t>
            </w:r>
            <w:r w:rsidR="003A1AF9" w:rsidRPr="00D75317">
              <w:rPr>
                <w:rFonts w:ascii="Arial" w:hAnsi="Arial" w:cs="Arial"/>
                <w:sz w:val="20"/>
                <w:szCs w:val="20"/>
              </w:rPr>
              <w:t>learning for further education.</w:t>
            </w:r>
          </w:p>
          <w:p w14:paraId="287F59FB" w14:textId="2010478C" w:rsidR="00823766" w:rsidRDefault="00C16C05" w:rsidP="00003F6B">
            <w:pPr>
              <w:spacing w:before="120" w:after="120" w:line="276" w:lineRule="auto"/>
              <w:rPr>
                <w:rFonts w:ascii="Arial" w:hAnsi="Arial" w:cs="Arial"/>
                <w:sz w:val="20"/>
                <w:szCs w:val="20"/>
              </w:rPr>
            </w:pPr>
            <w:r w:rsidRPr="00D75317">
              <w:rPr>
                <w:rFonts w:ascii="Arial" w:hAnsi="Arial" w:cs="Arial"/>
                <w:sz w:val="20"/>
                <w:szCs w:val="20"/>
              </w:rPr>
              <w:t>F</w:t>
            </w:r>
            <w:r w:rsidR="00003F6B" w:rsidRPr="00D75317">
              <w:rPr>
                <w:rFonts w:ascii="Arial" w:hAnsi="Arial" w:cs="Arial"/>
                <w:sz w:val="20"/>
                <w:szCs w:val="20"/>
              </w:rPr>
              <w:t>ully fund every higher education</w:t>
            </w:r>
            <w:r w:rsidR="00F670FF" w:rsidRPr="00D75317">
              <w:rPr>
                <w:rFonts w:ascii="Arial" w:hAnsi="Arial" w:cs="Arial"/>
                <w:sz w:val="20"/>
                <w:szCs w:val="20"/>
              </w:rPr>
              <w:t xml:space="preserve"> </w:t>
            </w:r>
            <w:r w:rsidR="00003F6B" w:rsidRPr="00D75317">
              <w:rPr>
                <w:rFonts w:ascii="Arial" w:hAnsi="Arial" w:cs="Arial"/>
                <w:sz w:val="20"/>
                <w:szCs w:val="20"/>
              </w:rPr>
              <w:t>student, restoring maintenance grants and</w:t>
            </w:r>
            <w:r w:rsidR="00F670FF" w:rsidRPr="00D75317">
              <w:rPr>
                <w:rFonts w:ascii="Arial" w:hAnsi="Arial" w:cs="Arial"/>
                <w:sz w:val="20"/>
                <w:szCs w:val="20"/>
              </w:rPr>
              <w:t xml:space="preserve"> </w:t>
            </w:r>
            <w:r w:rsidR="00003F6B" w:rsidRPr="00D75317">
              <w:rPr>
                <w:rFonts w:ascii="Arial" w:hAnsi="Arial" w:cs="Arial"/>
                <w:sz w:val="20"/>
                <w:szCs w:val="20"/>
              </w:rPr>
              <w:t>scrapping undergraduate tuition fees</w:t>
            </w:r>
            <w:r w:rsidRPr="00D75317">
              <w:rPr>
                <w:rFonts w:ascii="Arial" w:hAnsi="Arial" w:cs="Arial"/>
                <w:sz w:val="20"/>
                <w:szCs w:val="20"/>
              </w:rPr>
              <w:t>)</w:t>
            </w:r>
            <w:r w:rsidR="00003F6B" w:rsidRPr="00D75317">
              <w:rPr>
                <w:rFonts w:ascii="Arial" w:hAnsi="Arial" w:cs="Arial"/>
                <w:sz w:val="20"/>
                <w:szCs w:val="20"/>
              </w:rPr>
              <w:t>.</w:t>
            </w:r>
          </w:p>
          <w:p w14:paraId="19BCBCB4" w14:textId="66C5EAD5" w:rsidR="00823766" w:rsidRPr="00CF3F39" w:rsidRDefault="00D75317" w:rsidP="00C26257">
            <w:pPr>
              <w:spacing w:before="120" w:after="120" w:line="276" w:lineRule="auto"/>
              <w:rPr>
                <w:rFonts w:ascii="Arial" w:hAnsi="Arial" w:cs="Arial"/>
                <w:sz w:val="20"/>
                <w:szCs w:val="20"/>
              </w:rPr>
            </w:pPr>
            <w:r w:rsidRPr="4A711AD8">
              <w:rPr>
                <w:rFonts w:ascii="Arial" w:hAnsi="Arial" w:cs="Arial"/>
                <w:b/>
                <w:bCs/>
                <w:sz w:val="20"/>
                <w:szCs w:val="20"/>
              </w:rPr>
              <w:t>ALLFIE’s Comment</w:t>
            </w:r>
            <w:r w:rsidRPr="4A711AD8">
              <w:rPr>
                <w:rFonts w:ascii="Arial" w:hAnsi="Arial" w:cs="Arial"/>
                <w:sz w:val="20"/>
                <w:szCs w:val="20"/>
              </w:rPr>
              <w:t>:</w:t>
            </w:r>
            <w:r>
              <w:br/>
            </w:r>
            <w:r w:rsidRPr="4A711AD8">
              <w:rPr>
                <w:rFonts w:ascii="Arial" w:hAnsi="Arial" w:cs="Arial"/>
                <w:sz w:val="20"/>
                <w:szCs w:val="20"/>
              </w:rPr>
              <w:t>This will possibly benefit under resourced communities but there are no details of what will be done to meet the needs of Disabled children and young people</w:t>
            </w:r>
            <w:r w:rsidR="6F173DD2" w:rsidRPr="4A711AD8">
              <w:rPr>
                <w:rFonts w:ascii="Arial" w:hAnsi="Arial" w:cs="Arial"/>
                <w:sz w:val="20"/>
                <w:szCs w:val="20"/>
              </w:rPr>
              <w:t>.</w:t>
            </w:r>
          </w:p>
        </w:tc>
      </w:tr>
    </w:tbl>
    <w:p w14:paraId="78D37324" w14:textId="5CAAE1FD" w:rsidR="33C281CD" w:rsidRDefault="33C281CD"/>
    <w:p w14:paraId="725137BF" w14:textId="2EA41756" w:rsidR="0B98E414" w:rsidRDefault="0B98E414"/>
    <w:p w14:paraId="14B60DC8" w14:textId="77777777" w:rsidR="00CF7473" w:rsidRPr="00CF7473" w:rsidRDefault="00CF7473">
      <w:pPr>
        <w:rPr>
          <w:rFonts w:ascii="Arial" w:hAnsi="Arial" w:cs="Arial"/>
        </w:rPr>
      </w:pPr>
    </w:p>
    <w:sectPr w:rsidR="00CF7473" w:rsidRPr="00CF7473" w:rsidSect="00CF7473">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charset w:val="00"/>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73"/>
    <w:rsid w:val="00003F6B"/>
    <w:rsid w:val="000075A6"/>
    <w:rsid w:val="000147D9"/>
    <w:rsid w:val="00025E58"/>
    <w:rsid w:val="00026955"/>
    <w:rsid w:val="00034D15"/>
    <w:rsid w:val="00044060"/>
    <w:rsid w:val="00061EF9"/>
    <w:rsid w:val="00091425"/>
    <w:rsid w:val="000A08AC"/>
    <w:rsid w:val="000C599D"/>
    <w:rsid w:val="000E282B"/>
    <w:rsid w:val="00105EA4"/>
    <w:rsid w:val="00114987"/>
    <w:rsid w:val="0012473D"/>
    <w:rsid w:val="001474B0"/>
    <w:rsid w:val="00155CBD"/>
    <w:rsid w:val="001824C7"/>
    <w:rsid w:val="001A0F5D"/>
    <w:rsid w:val="001D0288"/>
    <w:rsid w:val="001F2595"/>
    <w:rsid w:val="001F3106"/>
    <w:rsid w:val="001F6DBA"/>
    <w:rsid w:val="002103F4"/>
    <w:rsid w:val="00213EAC"/>
    <w:rsid w:val="00227FEF"/>
    <w:rsid w:val="00257A79"/>
    <w:rsid w:val="00260965"/>
    <w:rsid w:val="00282B0D"/>
    <w:rsid w:val="00294556"/>
    <w:rsid w:val="002966E9"/>
    <w:rsid w:val="002C27E6"/>
    <w:rsid w:val="002D5A9F"/>
    <w:rsid w:val="002F2138"/>
    <w:rsid w:val="00352445"/>
    <w:rsid w:val="003544EF"/>
    <w:rsid w:val="003602F0"/>
    <w:rsid w:val="00367BBE"/>
    <w:rsid w:val="003700F5"/>
    <w:rsid w:val="00372409"/>
    <w:rsid w:val="00374E9D"/>
    <w:rsid w:val="0038539B"/>
    <w:rsid w:val="003873C3"/>
    <w:rsid w:val="003A1AF9"/>
    <w:rsid w:val="003B3C46"/>
    <w:rsid w:val="003C0340"/>
    <w:rsid w:val="003C0F06"/>
    <w:rsid w:val="0041290C"/>
    <w:rsid w:val="0044613A"/>
    <w:rsid w:val="00454364"/>
    <w:rsid w:val="004552B9"/>
    <w:rsid w:val="00462ECD"/>
    <w:rsid w:val="00463BAA"/>
    <w:rsid w:val="00483E0F"/>
    <w:rsid w:val="004A46AF"/>
    <w:rsid w:val="004B7BC2"/>
    <w:rsid w:val="004D56F1"/>
    <w:rsid w:val="004F11D3"/>
    <w:rsid w:val="004F4D60"/>
    <w:rsid w:val="00502131"/>
    <w:rsid w:val="00517C77"/>
    <w:rsid w:val="0054378A"/>
    <w:rsid w:val="005548AA"/>
    <w:rsid w:val="00586963"/>
    <w:rsid w:val="005B0D36"/>
    <w:rsid w:val="005B54B3"/>
    <w:rsid w:val="005B65F0"/>
    <w:rsid w:val="005C1761"/>
    <w:rsid w:val="005C1E86"/>
    <w:rsid w:val="005F3493"/>
    <w:rsid w:val="005F3656"/>
    <w:rsid w:val="005F426F"/>
    <w:rsid w:val="00602438"/>
    <w:rsid w:val="006159BC"/>
    <w:rsid w:val="00636265"/>
    <w:rsid w:val="00645689"/>
    <w:rsid w:val="00664275"/>
    <w:rsid w:val="006749FB"/>
    <w:rsid w:val="006768E1"/>
    <w:rsid w:val="006846EC"/>
    <w:rsid w:val="006871F8"/>
    <w:rsid w:val="0069040A"/>
    <w:rsid w:val="00695238"/>
    <w:rsid w:val="006A106C"/>
    <w:rsid w:val="006A47E7"/>
    <w:rsid w:val="006A712B"/>
    <w:rsid w:val="006B51C3"/>
    <w:rsid w:val="006B77AD"/>
    <w:rsid w:val="006E0792"/>
    <w:rsid w:val="00706A2D"/>
    <w:rsid w:val="00732BBD"/>
    <w:rsid w:val="007469AD"/>
    <w:rsid w:val="007617C2"/>
    <w:rsid w:val="007638E5"/>
    <w:rsid w:val="0076406F"/>
    <w:rsid w:val="00772D03"/>
    <w:rsid w:val="007748C7"/>
    <w:rsid w:val="0079099B"/>
    <w:rsid w:val="0079136E"/>
    <w:rsid w:val="007A3A11"/>
    <w:rsid w:val="007B2106"/>
    <w:rsid w:val="007C0D7D"/>
    <w:rsid w:val="00812F2E"/>
    <w:rsid w:val="00823766"/>
    <w:rsid w:val="00824FF8"/>
    <w:rsid w:val="0082684C"/>
    <w:rsid w:val="008352C0"/>
    <w:rsid w:val="00841CC8"/>
    <w:rsid w:val="00843B98"/>
    <w:rsid w:val="008708D6"/>
    <w:rsid w:val="008712B6"/>
    <w:rsid w:val="008914C2"/>
    <w:rsid w:val="008A00BD"/>
    <w:rsid w:val="008B656C"/>
    <w:rsid w:val="008C3096"/>
    <w:rsid w:val="008C5243"/>
    <w:rsid w:val="008D4103"/>
    <w:rsid w:val="00903A34"/>
    <w:rsid w:val="00914A42"/>
    <w:rsid w:val="00920C78"/>
    <w:rsid w:val="00944199"/>
    <w:rsid w:val="009553A5"/>
    <w:rsid w:val="00983EBF"/>
    <w:rsid w:val="00984256"/>
    <w:rsid w:val="009A4A64"/>
    <w:rsid w:val="009C36E2"/>
    <w:rsid w:val="009D14D6"/>
    <w:rsid w:val="00A4168D"/>
    <w:rsid w:val="00A65E41"/>
    <w:rsid w:val="00AA2E20"/>
    <w:rsid w:val="00AA449D"/>
    <w:rsid w:val="00AA7AA8"/>
    <w:rsid w:val="00AC7CEC"/>
    <w:rsid w:val="00AD6728"/>
    <w:rsid w:val="00AE699D"/>
    <w:rsid w:val="00B0639D"/>
    <w:rsid w:val="00B30C45"/>
    <w:rsid w:val="00B56C7F"/>
    <w:rsid w:val="00B6357B"/>
    <w:rsid w:val="00B73051"/>
    <w:rsid w:val="00B742C0"/>
    <w:rsid w:val="00B75373"/>
    <w:rsid w:val="00BA14C2"/>
    <w:rsid w:val="00BA7938"/>
    <w:rsid w:val="00BE1486"/>
    <w:rsid w:val="00BF2BB7"/>
    <w:rsid w:val="00C16C05"/>
    <w:rsid w:val="00C20663"/>
    <w:rsid w:val="00C22009"/>
    <w:rsid w:val="00C23A54"/>
    <w:rsid w:val="00C24F48"/>
    <w:rsid w:val="00C26257"/>
    <w:rsid w:val="00C36C20"/>
    <w:rsid w:val="00C46CE1"/>
    <w:rsid w:val="00C546A1"/>
    <w:rsid w:val="00C83983"/>
    <w:rsid w:val="00CB7CF9"/>
    <w:rsid w:val="00CC0EBF"/>
    <w:rsid w:val="00CC6CA5"/>
    <w:rsid w:val="00CD367B"/>
    <w:rsid w:val="00CF3F39"/>
    <w:rsid w:val="00CF7473"/>
    <w:rsid w:val="00D1106F"/>
    <w:rsid w:val="00D34EAB"/>
    <w:rsid w:val="00D41187"/>
    <w:rsid w:val="00D55313"/>
    <w:rsid w:val="00D60A8F"/>
    <w:rsid w:val="00D6206A"/>
    <w:rsid w:val="00D64B1A"/>
    <w:rsid w:val="00D64C3A"/>
    <w:rsid w:val="00D75317"/>
    <w:rsid w:val="00DA2688"/>
    <w:rsid w:val="00DA5EF3"/>
    <w:rsid w:val="00DB4687"/>
    <w:rsid w:val="00DE0838"/>
    <w:rsid w:val="00E17CFE"/>
    <w:rsid w:val="00E21C24"/>
    <w:rsid w:val="00E2552E"/>
    <w:rsid w:val="00E455F8"/>
    <w:rsid w:val="00E51CAC"/>
    <w:rsid w:val="00E57AFC"/>
    <w:rsid w:val="00E70497"/>
    <w:rsid w:val="00E82D01"/>
    <w:rsid w:val="00EA51EC"/>
    <w:rsid w:val="00EA70F7"/>
    <w:rsid w:val="00EA7A39"/>
    <w:rsid w:val="00EB3AC0"/>
    <w:rsid w:val="00ED4088"/>
    <w:rsid w:val="00EE11A5"/>
    <w:rsid w:val="00EE2D44"/>
    <w:rsid w:val="00EE3863"/>
    <w:rsid w:val="00EE7692"/>
    <w:rsid w:val="00F13A88"/>
    <w:rsid w:val="00F2609D"/>
    <w:rsid w:val="00F27F62"/>
    <w:rsid w:val="00F33007"/>
    <w:rsid w:val="00F40DBA"/>
    <w:rsid w:val="00F43199"/>
    <w:rsid w:val="00F639AE"/>
    <w:rsid w:val="00F670FF"/>
    <w:rsid w:val="00F800FB"/>
    <w:rsid w:val="00F91C67"/>
    <w:rsid w:val="00FA0CE6"/>
    <w:rsid w:val="00FC351B"/>
    <w:rsid w:val="00FC51D4"/>
    <w:rsid w:val="00FC6EE9"/>
    <w:rsid w:val="00FD46A7"/>
    <w:rsid w:val="00FD5657"/>
    <w:rsid w:val="00FE37A2"/>
    <w:rsid w:val="00FF2448"/>
    <w:rsid w:val="00FF4F2A"/>
    <w:rsid w:val="01D5BEE6"/>
    <w:rsid w:val="025CA997"/>
    <w:rsid w:val="02F41E26"/>
    <w:rsid w:val="036CEDD8"/>
    <w:rsid w:val="06E79DA8"/>
    <w:rsid w:val="0895A8D9"/>
    <w:rsid w:val="0AE14A41"/>
    <w:rsid w:val="0B98E414"/>
    <w:rsid w:val="0E3B5F81"/>
    <w:rsid w:val="0F8807C3"/>
    <w:rsid w:val="0FC50240"/>
    <w:rsid w:val="10B26720"/>
    <w:rsid w:val="1116504D"/>
    <w:rsid w:val="129185A0"/>
    <w:rsid w:val="14034249"/>
    <w:rsid w:val="140FA5F3"/>
    <w:rsid w:val="25886878"/>
    <w:rsid w:val="29DA9AEE"/>
    <w:rsid w:val="2D379DDE"/>
    <w:rsid w:val="2D5E11DC"/>
    <w:rsid w:val="31225447"/>
    <w:rsid w:val="318F5353"/>
    <w:rsid w:val="31A90659"/>
    <w:rsid w:val="33C281CD"/>
    <w:rsid w:val="34990FB0"/>
    <w:rsid w:val="3842A503"/>
    <w:rsid w:val="3C5DFA79"/>
    <w:rsid w:val="3FF10391"/>
    <w:rsid w:val="462D4889"/>
    <w:rsid w:val="47952883"/>
    <w:rsid w:val="4A14C312"/>
    <w:rsid w:val="4A711AD8"/>
    <w:rsid w:val="4C336A7E"/>
    <w:rsid w:val="4F0B8307"/>
    <w:rsid w:val="52E845A7"/>
    <w:rsid w:val="5549ADE1"/>
    <w:rsid w:val="563A540F"/>
    <w:rsid w:val="564C21D8"/>
    <w:rsid w:val="5754A530"/>
    <w:rsid w:val="5C37AC92"/>
    <w:rsid w:val="5F97B72A"/>
    <w:rsid w:val="62A53367"/>
    <w:rsid w:val="6926E45E"/>
    <w:rsid w:val="6E60A513"/>
    <w:rsid w:val="6EA01205"/>
    <w:rsid w:val="6F173DD2"/>
    <w:rsid w:val="777635EE"/>
    <w:rsid w:val="7913775D"/>
    <w:rsid w:val="7B1DA9DD"/>
    <w:rsid w:val="7BFAD018"/>
    <w:rsid w:val="7C2DD8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1323"/>
  <w15:chartTrackingRefBased/>
  <w15:docId w15:val="{49269391-78E3-4BE4-B2D1-98C98BC8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F1"/>
  </w:style>
  <w:style w:type="paragraph" w:styleId="Heading1">
    <w:name w:val="heading 1"/>
    <w:basedOn w:val="Normal"/>
    <w:next w:val="Normal"/>
    <w:link w:val="Heading1Char"/>
    <w:uiPriority w:val="9"/>
    <w:qFormat/>
    <w:rsid w:val="00CF7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4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4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4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4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4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4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4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4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473"/>
    <w:rPr>
      <w:rFonts w:eastAsiaTheme="majorEastAsia" w:cstheme="majorBidi"/>
      <w:color w:val="272727" w:themeColor="text1" w:themeTint="D8"/>
    </w:rPr>
  </w:style>
  <w:style w:type="paragraph" w:styleId="Title">
    <w:name w:val="Title"/>
    <w:basedOn w:val="Normal"/>
    <w:next w:val="Normal"/>
    <w:link w:val="TitleChar"/>
    <w:uiPriority w:val="10"/>
    <w:qFormat/>
    <w:rsid w:val="00CF7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473"/>
    <w:pPr>
      <w:spacing w:before="160"/>
      <w:jc w:val="center"/>
    </w:pPr>
    <w:rPr>
      <w:i/>
      <w:iCs/>
      <w:color w:val="404040" w:themeColor="text1" w:themeTint="BF"/>
    </w:rPr>
  </w:style>
  <w:style w:type="character" w:customStyle="1" w:styleId="QuoteChar">
    <w:name w:val="Quote Char"/>
    <w:basedOn w:val="DefaultParagraphFont"/>
    <w:link w:val="Quote"/>
    <w:uiPriority w:val="29"/>
    <w:rsid w:val="00CF7473"/>
    <w:rPr>
      <w:i/>
      <w:iCs/>
      <w:color w:val="404040" w:themeColor="text1" w:themeTint="BF"/>
    </w:rPr>
  </w:style>
  <w:style w:type="paragraph" w:styleId="ListParagraph">
    <w:name w:val="List Paragraph"/>
    <w:basedOn w:val="Normal"/>
    <w:uiPriority w:val="34"/>
    <w:qFormat/>
    <w:rsid w:val="00CF7473"/>
    <w:pPr>
      <w:ind w:left="720"/>
      <w:contextualSpacing/>
    </w:pPr>
  </w:style>
  <w:style w:type="character" w:styleId="IntenseEmphasis">
    <w:name w:val="Intense Emphasis"/>
    <w:basedOn w:val="DefaultParagraphFont"/>
    <w:uiPriority w:val="21"/>
    <w:qFormat/>
    <w:rsid w:val="00CF7473"/>
    <w:rPr>
      <w:i/>
      <w:iCs/>
      <w:color w:val="0F4761" w:themeColor="accent1" w:themeShade="BF"/>
    </w:rPr>
  </w:style>
  <w:style w:type="paragraph" w:styleId="IntenseQuote">
    <w:name w:val="Intense Quote"/>
    <w:basedOn w:val="Normal"/>
    <w:next w:val="Normal"/>
    <w:link w:val="IntenseQuoteChar"/>
    <w:uiPriority w:val="30"/>
    <w:qFormat/>
    <w:rsid w:val="00CF7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473"/>
    <w:rPr>
      <w:i/>
      <w:iCs/>
      <w:color w:val="0F4761" w:themeColor="accent1" w:themeShade="BF"/>
    </w:rPr>
  </w:style>
  <w:style w:type="character" w:styleId="IntenseReference">
    <w:name w:val="Intense Reference"/>
    <w:basedOn w:val="DefaultParagraphFont"/>
    <w:uiPriority w:val="32"/>
    <w:qFormat/>
    <w:rsid w:val="00CF7473"/>
    <w:rPr>
      <w:b/>
      <w:bCs/>
      <w:smallCaps/>
      <w:color w:val="0F4761" w:themeColor="accent1" w:themeShade="BF"/>
      <w:spacing w:val="5"/>
    </w:rPr>
  </w:style>
  <w:style w:type="table" w:styleId="TableGrid">
    <w:name w:val="Table Grid"/>
    <w:basedOn w:val="TableNormal"/>
    <w:uiPriority w:val="39"/>
    <w:rsid w:val="00CF7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86389">
      <w:bodyDiv w:val="1"/>
      <w:marLeft w:val="0"/>
      <w:marRight w:val="0"/>
      <w:marTop w:val="0"/>
      <w:marBottom w:val="0"/>
      <w:divBdr>
        <w:top w:val="none" w:sz="0" w:space="0" w:color="auto"/>
        <w:left w:val="none" w:sz="0" w:space="0" w:color="auto"/>
        <w:bottom w:val="none" w:sz="0" w:space="0" w:color="auto"/>
        <w:right w:val="none" w:sz="0" w:space="0" w:color="auto"/>
      </w:divBdr>
      <w:divsChild>
        <w:div w:id="522593495">
          <w:marLeft w:val="0"/>
          <w:marRight w:val="0"/>
          <w:marTop w:val="0"/>
          <w:marBottom w:val="0"/>
          <w:divBdr>
            <w:top w:val="none" w:sz="0" w:space="0" w:color="auto"/>
            <w:left w:val="none" w:sz="0" w:space="0" w:color="auto"/>
            <w:bottom w:val="none" w:sz="0" w:space="0" w:color="auto"/>
            <w:right w:val="none" w:sz="0" w:space="0" w:color="auto"/>
          </w:divBdr>
        </w:div>
        <w:div w:id="1544756216">
          <w:marLeft w:val="0"/>
          <w:marRight w:val="0"/>
          <w:marTop w:val="0"/>
          <w:marBottom w:val="0"/>
          <w:divBdr>
            <w:top w:val="none" w:sz="0" w:space="0" w:color="auto"/>
            <w:left w:val="none" w:sz="0" w:space="0" w:color="auto"/>
            <w:bottom w:val="none" w:sz="0" w:space="0" w:color="auto"/>
            <w:right w:val="none" w:sz="0" w:space="0" w:color="auto"/>
          </w:divBdr>
        </w:div>
      </w:divsChild>
    </w:div>
    <w:div w:id="188297355">
      <w:bodyDiv w:val="1"/>
      <w:marLeft w:val="0"/>
      <w:marRight w:val="0"/>
      <w:marTop w:val="0"/>
      <w:marBottom w:val="0"/>
      <w:divBdr>
        <w:top w:val="none" w:sz="0" w:space="0" w:color="auto"/>
        <w:left w:val="none" w:sz="0" w:space="0" w:color="auto"/>
        <w:bottom w:val="none" w:sz="0" w:space="0" w:color="auto"/>
        <w:right w:val="none" w:sz="0" w:space="0" w:color="auto"/>
      </w:divBdr>
      <w:divsChild>
        <w:div w:id="538199649">
          <w:marLeft w:val="0"/>
          <w:marRight w:val="0"/>
          <w:marTop w:val="0"/>
          <w:marBottom w:val="0"/>
          <w:divBdr>
            <w:top w:val="none" w:sz="0" w:space="0" w:color="auto"/>
            <w:left w:val="none" w:sz="0" w:space="0" w:color="auto"/>
            <w:bottom w:val="none" w:sz="0" w:space="0" w:color="auto"/>
            <w:right w:val="none" w:sz="0" w:space="0" w:color="auto"/>
          </w:divBdr>
        </w:div>
        <w:div w:id="1421297069">
          <w:marLeft w:val="0"/>
          <w:marRight w:val="0"/>
          <w:marTop w:val="0"/>
          <w:marBottom w:val="0"/>
          <w:divBdr>
            <w:top w:val="none" w:sz="0" w:space="0" w:color="auto"/>
            <w:left w:val="none" w:sz="0" w:space="0" w:color="auto"/>
            <w:bottom w:val="none" w:sz="0" w:space="0" w:color="auto"/>
            <w:right w:val="none" w:sz="0" w:space="0" w:color="auto"/>
          </w:divBdr>
        </w:div>
        <w:div w:id="1895236233">
          <w:marLeft w:val="0"/>
          <w:marRight w:val="0"/>
          <w:marTop w:val="0"/>
          <w:marBottom w:val="0"/>
          <w:divBdr>
            <w:top w:val="none" w:sz="0" w:space="0" w:color="auto"/>
            <w:left w:val="none" w:sz="0" w:space="0" w:color="auto"/>
            <w:bottom w:val="none" w:sz="0" w:space="0" w:color="auto"/>
            <w:right w:val="none" w:sz="0" w:space="0" w:color="auto"/>
          </w:divBdr>
        </w:div>
      </w:divsChild>
    </w:div>
    <w:div w:id="1109197238">
      <w:bodyDiv w:val="1"/>
      <w:marLeft w:val="0"/>
      <w:marRight w:val="0"/>
      <w:marTop w:val="0"/>
      <w:marBottom w:val="0"/>
      <w:divBdr>
        <w:top w:val="none" w:sz="0" w:space="0" w:color="auto"/>
        <w:left w:val="none" w:sz="0" w:space="0" w:color="auto"/>
        <w:bottom w:val="none" w:sz="0" w:space="0" w:color="auto"/>
        <w:right w:val="none" w:sz="0" w:space="0" w:color="auto"/>
      </w:divBdr>
      <w:divsChild>
        <w:div w:id="772087625">
          <w:marLeft w:val="0"/>
          <w:marRight w:val="0"/>
          <w:marTop w:val="0"/>
          <w:marBottom w:val="0"/>
          <w:divBdr>
            <w:top w:val="none" w:sz="0" w:space="0" w:color="auto"/>
            <w:left w:val="none" w:sz="0" w:space="0" w:color="auto"/>
            <w:bottom w:val="none" w:sz="0" w:space="0" w:color="auto"/>
            <w:right w:val="none" w:sz="0" w:space="0" w:color="auto"/>
          </w:divBdr>
        </w:div>
        <w:div w:id="1227033408">
          <w:marLeft w:val="0"/>
          <w:marRight w:val="0"/>
          <w:marTop w:val="0"/>
          <w:marBottom w:val="0"/>
          <w:divBdr>
            <w:top w:val="none" w:sz="0" w:space="0" w:color="auto"/>
            <w:left w:val="none" w:sz="0" w:space="0" w:color="auto"/>
            <w:bottom w:val="none" w:sz="0" w:space="0" w:color="auto"/>
            <w:right w:val="none" w:sz="0" w:space="0" w:color="auto"/>
          </w:divBdr>
        </w:div>
        <w:div w:id="1484421504">
          <w:marLeft w:val="0"/>
          <w:marRight w:val="0"/>
          <w:marTop w:val="0"/>
          <w:marBottom w:val="0"/>
          <w:divBdr>
            <w:top w:val="none" w:sz="0" w:space="0" w:color="auto"/>
            <w:left w:val="none" w:sz="0" w:space="0" w:color="auto"/>
            <w:bottom w:val="none" w:sz="0" w:space="0" w:color="auto"/>
            <w:right w:val="none" w:sz="0" w:space="0" w:color="auto"/>
          </w:divBdr>
        </w:div>
      </w:divsChild>
    </w:div>
    <w:div w:id="1333483434">
      <w:bodyDiv w:val="1"/>
      <w:marLeft w:val="0"/>
      <w:marRight w:val="0"/>
      <w:marTop w:val="0"/>
      <w:marBottom w:val="0"/>
      <w:divBdr>
        <w:top w:val="none" w:sz="0" w:space="0" w:color="auto"/>
        <w:left w:val="none" w:sz="0" w:space="0" w:color="auto"/>
        <w:bottom w:val="none" w:sz="0" w:space="0" w:color="auto"/>
        <w:right w:val="none" w:sz="0" w:space="0" w:color="auto"/>
      </w:divBdr>
      <w:divsChild>
        <w:div w:id="632757152">
          <w:marLeft w:val="0"/>
          <w:marRight w:val="0"/>
          <w:marTop w:val="0"/>
          <w:marBottom w:val="0"/>
          <w:divBdr>
            <w:top w:val="none" w:sz="0" w:space="0" w:color="auto"/>
            <w:left w:val="none" w:sz="0" w:space="0" w:color="auto"/>
            <w:bottom w:val="none" w:sz="0" w:space="0" w:color="auto"/>
            <w:right w:val="none" w:sz="0" w:space="0" w:color="auto"/>
          </w:divBdr>
        </w:div>
        <w:div w:id="2057468621">
          <w:marLeft w:val="0"/>
          <w:marRight w:val="0"/>
          <w:marTop w:val="0"/>
          <w:marBottom w:val="0"/>
          <w:divBdr>
            <w:top w:val="none" w:sz="0" w:space="0" w:color="auto"/>
            <w:left w:val="none" w:sz="0" w:space="0" w:color="auto"/>
            <w:bottom w:val="none" w:sz="0" w:space="0" w:color="auto"/>
            <w:right w:val="none" w:sz="0" w:space="0" w:color="auto"/>
          </w:divBdr>
        </w:div>
      </w:divsChild>
    </w:div>
    <w:div w:id="1347975475">
      <w:bodyDiv w:val="1"/>
      <w:marLeft w:val="0"/>
      <w:marRight w:val="0"/>
      <w:marTop w:val="0"/>
      <w:marBottom w:val="0"/>
      <w:divBdr>
        <w:top w:val="none" w:sz="0" w:space="0" w:color="auto"/>
        <w:left w:val="none" w:sz="0" w:space="0" w:color="auto"/>
        <w:bottom w:val="none" w:sz="0" w:space="0" w:color="auto"/>
        <w:right w:val="none" w:sz="0" w:space="0" w:color="auto"/>
      </w:divBdr>
      <w:divsChild>
        <w:div w:id="1926110417">
          <w:marLeft w:val="0"/>
          <w:marRight w:val="0"/>
          <w:marTop w:val="0"/>
          <w:marBottom w:val="0"/>
          <w:divBdr>
            <w:top w:val="none" w:sz="0" w:space="0" w:color="auto"/>
            <w:left w:val="none" w:sz="0" w:space="0" w:color="auto"/>
            <w:bottom w:val="none" w:sz="0" w:space="0" w:color="auto"/>
            <w:right w:val="none" w:sz="0" w:space="0" w:color="auto"/>
          </w:divBdr>
        </w:div>
        <w:div w:id="2145460088">
          <w:marLeft w:val="0"/>
          <w:marRight w:val="0"/>
          <w:marTop w:val="0"/>
          <w:marBottom w:val="0"/>
          <w:divBdr>
            <w:top w:val="none" w:sz="0" w:space="0" w:color="auto"/>
            <w:left w:val="none" w:sz="0" w:space="0" w:color="auto"/>
            <w:bottom w:val="none" w:sz="0" w:space="0" w:color="auto"/>
            <w:right w:val="none" w:sz="0" w:space="0" w:color="auto"/>
          </w:divBdr>
        </w:div>
      </w:divsChild>
    </w:div>
    <w:div w:id="1740865087">
      <w:bodyDiv w:val="1"/>
      <w:marLeft w:val="0"/>
      <w:marRight w:val="0"/>
      <w:marTop w:val="0"/>
      <w:marBottom w:val="0"/>
      <w:divBdr>
        <w:top w:val="none" w:sz="0" w:space="0" w:color="auto"/>
        <w:left w:val="none" w:sz="0" w:space="0" w:color="auto"/>
        <w:bottom w:val="none" w:sz="0" w:space="0" w:color="auto"/>
        <w:right w:val="none" w:sz="0" w:space="0" w:color="auto"/>
      </w:divBdr>
      <w:divsChild>
        <w:div w:id="238447570">
          <w:marLeft w:val="0"/>
          <w:marRight w:val="0"/>
          <w:marTop w:val="0"/>
          <w:marBottom w:val="0"/>
          <w:divBdr>
            <w:top w:val="none" w:sz="0" w:space="0" w:color="auto"/>
            <w:left w:val="none" w:sz="0" w:space="0" w:color="auto"/>
            <w:bottom w:val="none" w:sz="0" w:space="0" w:color="auto"/>
            <w:right w:val="none" w:sz="0" w:space="0" w:color="auto"/>
          </w:divBdr>
        </w:div>
        <w:div w:id="1930501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EFD8525266249B5A88E33BE7E0CFD" ma:contentTypeVersion="18" ma:contentTypeDescription="Create a new document." ma:contentTypeScope="" ma:versionID="c0fbea19f913a2fe6925adea57c1298a">
  <xsd:schema xmlns:xsd="http://www.w3.org/2001/XMLSchema" xmlns:xs="http://www.w3.org/2001/XMLSchema" xmlns:p="http://schemas.microsoft.com/office/2006/metadata/properties" xmlns:ns2="af477516-2a70-46a5-8f8d-274d4272f0e7" xmlns:ns3="76d61deb-8b8a-48db-8792-62594a861528" targetNamespace="http://schemas.microsoft.com/office/2006/metadata/properties" ma:root="true" ma:fieldsID="257d1a7208899b061a4eddb28e2e68cc" ns2:_="" ns3:_="">
    <xsd:import namespace="af477516-2a70-46a5-8f8d-274d4272f0e7"/>
    <xsd:import namespace="76d61deb-8b8a-48db-8792-62594a8615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77516-2a70-46a5-8f8d-274d4272f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8b80d3-7893-4833-9954-386638b553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d61deb-8b8a-48db-8792-62594a8615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eead9c-a013-4b3f-a103-1039a162c257}" ma:internalName="TaxCatchAll" ma:showField="CatchAllData" ma:web="76d61deb-8b8a-48db-8792-62594a861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d61deb-8b8a-48db-8792-62594a861528" xsi:nil="true"/>
    <lcf76f155ced4ddcb4097134ff3c332f xmlns="af477516-2a70-46a5-8f8d-274d4272f0e7">
      <Terms xmlns="http://schemas.microsoft.com/office/infopath/2007/PartnerControls"/>
    </lcf76f155ced4ddcb4097134ff3c332f>
    <SharedWithUsers xmlns="76d61deb-8b8a-48db-8792-62594a861528">
      <UserInfo>
        <DisplayName>Catherine Bebbington</DisplayName>
        <AccountId>19</AccountId>
        <AccountType/>
      </UserInfo>
      <UserInfo>
        <DisplayName>Edmore Masendeke</DisplayName>
        <AccountId>846</AccountId>
        <AccountType/>
      </UserInfo>
      <UserInfo>
        <DisplayName>Iyiola Olafimihan</DisplayName>
        <AccountId>549</AccountId>
        <AccountType/>
      </UserInfo>
      <UserInfo>
        <DisplayName>Michelle Daley</DisplayName>
        <AccountId>14</AccountId>
        <AccountType/>
      </UserInfo>
      <UserInfo>
        <DisplayName>Saifur Valli</DisplayName>
        <AccountId>9</AccountId>
        <AccountType/>
      </UserInfo>
      <UserInfo>
        <DisplayName>Maresa MacKeith</DisplayName>
        <AccountId>844</AccountId>
        <AccountType/>
      </UserInfo>
    </SharedWithUsers>
  </documentManagement>
</p:properties>
</file>

<file path=customXml/itemProps1.xml><?xml version="1.0" encoding="utf-8"?>
<ds:datastoreItem xmlns:ds="http://schemas.openxmlformats.org/officeDocument/2006/customXml" ds:itemID="{C0A7E517-E88D-496C-91DB-5FB98110F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77516-2a70-46a5-8f8d-274d4272f0e7"/>
    <ds:schemaRef ds:uri="76d61deb-8b8a-48db-8792-62594a861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569947-B356-4750-A671-7D607ED1E38E}">
  <ds:schemaRefs>
    <ds:schemaRef ds:uri="http://schemas.microsoft.com/sharepoint/v3/contenttype/forms"/>
  </ds:schemaRefs>
</ds:datastoreItem>
</file>

<file path=customXml/itemProps3.xml><?xml version="1.0" encoding="utf-8"?>
<ds:datastoreItem xmlns:ds="http://schemas.openxmlformats.org/officeDocument/2006/customXml" ds:itemID="{1A89DE56-AC40-47D5-9F51-8F81E9A6C807}">
  <ds:schemaRefs>
    <ds:schemaRef ds:uri="http://schemas.microsoft.com/office/2006/metadata/properties"/>
    <ds:schemaRef ds:uri="http://schemas.microsoft.com/office/infopath/2007/PartnerControls"/>
    <ds:schemaRef ds:uri="76d61deb-8b8a-48db-8792-62594a861528"/>
    <ds:schemaRef ds:uri="af477516-2a70-46a5-8f8d-274d4272f0e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1376</Words>
  <Characters>7849</Characters>
  <Application>Microsoft Office Word</Application>
  <DocSecurity>4</DocSecurity>
  <Lines>65</Lines>
  <Paragraphs>18</Paragraphs>
  <ScaleCrop>false</ScaleCrop>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Edmore Masendeke [RPG]</dc:creator>
  <cp:keywords/>
  <dc:description/>
  <cp:lastModifiedBy>Edmore Masendeke</cp:lastModifiedBy>
  <cp:revision>17</cp:revision>
  <dcterms:created xsi:type="dcterms:W3CDTF">2024-06-27T00:09:00Z</dcterms:created>
  <dcterms:modified xsi:type="dcterms:W3CDTF">2024-06-27T19:54:00Z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0x010100508EFD8525266249B5A88E33BE7E0CFD</vt:lpwstr>
  </property>
  <property fmtid="{D5CDD505-2E9C-101B-9397-08002B2CF9AE}" pid="3" name="MediaServiceImageTags">
    <vt:lpwstr/>
  </property>
</Properties>
</file>